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5E944" w14:textId="11C985F9" w:rsidR="00622997" w:rsidRDefault="00622997" w:rsidP="00622997">
      <w:pPr>
        <w:keepNext/>
        <w:keepLines/>
        <w:ind w:left="6372"/>
        <w:contextualSpacing/>
        <w:rPr>
          <w:sz w:val="22"/>
          <w:szCs w:val="22"/>
        </w:rPr>
      </w:pPr>
      <w:bookmarkStart w:id="0" w:name="_Toc106767421"/>
      <w:bookmarkStart w:id="1" w:name="_Toc106767915"/>
      <w:bookmarkStart w:id="2" w:name="_Toc106772854"/>
      <w:bookmarkStart w:id="3" w:name="_Toc108410054"/>
      <w:bookmarkStart w:id="4" w:name="_Toc108427358"/>
      <w:bookmarkStart w:id="5" w:name="_Toc108508147"/>
      <w:bookmarkStart w:id="6" w:name="_Toc108601225"/>
      <w:bookmarkStart w:id="7" w:name="_Toc147041770"/>
      <w:bookmarkStart w:id="8" w:name="_Toc147041968"/>
      <w:bookmarkStart w:id="9" w:name="_Toc147042001"/>
      <w:bookmarkStart w:id="10" w:name="_Toc147042156"/>
      <w:bookmarkStart w:id="11" w:name="_Toc147051021"/>
      <w:bookmarkStart w:id="12" w:name="_Toc147051812"/>
      <w:bookmarkStart w:id="13" w:name="_Toc147051849"/>
      <w:bookmarkStart w:id="14" w:name="_Toc147051898"/>
      <w:bookmarkStart w:id="15" w:name="_Toc147204674"/>
      <w:bookmarkStart w:id="16" w:name="_Toc149705615"/>
      <w:bookmarkStart w:id="17" w:name="_Toc149705646"/>
      <w:bookmarkStart w:id="18" w:name="_Toc149705677"/>
      <w:bookmarkStart w:id="19" w:name="_Toc149798757"/>
      <w:bookmarkStart w:id="20" w:name="_Toc149979447"/>
      <w:bookmarkStart w:id="21" w:name="_Toc149981748"/>
      <w:bookmarkStart w:id="22" w:name="_Toc149983136"/>
      <w:bookmarkStart w:id="23" w:name="_Toc149985327"/>
      <w:bookmarkStart w:id="24" w:name="_Toc150914278"/>
      <w:bookmarkStart w:id="25" w:name="_Toc150914414"/>
      <w:bookmarkStart w:id="26" w:name="_Toc150914773"/>
      <w:bookmarkStart w:id="27" w:name="_Toc150914815"/>
      <w:bookmarkStart w:id="28" w:name="_Toc150914935"/>
      <w:bookmarkStart w:id="29" w:name="_Toc154475341"/>
      <w:bookmarkStart w:id="30" w:name="_Toc154476722"/>
      <w:r>
        <w:rPr>
          <w:sz w:val="22"/>
          <w:szCs w:val="22"/>
        </w:rPr>
        <w:t>Приложение №1</w:t>
      </w:r>
    </w:p>
    <w:p w14:paraId="1F12867C" w14:textId="77777777" w:rsidR="00622997" w:rsidRDefault="00622997" w:rsidP="00622997">
      <w:pPr>
        <w:keepNext/>
        <w:keepLines/>
        <w:ind w:left="6372"/>
        <w:contextualSpacing/>
        <w:rPr>
          <w:sz w:val="22"/>
          <w:szCs w:val="22"/>
        </w:rPr>
      </w:pPr>
      <w:r>
        <w:rPr>
          <w:sz w:val="22"/>
          <w:szCs w:val="22"/>
        </w:rPr>
        <w:t>к Документации по проведению</w:t>
      </w:r>
    </w:p>
    <w:p w14:paraId="24BE000A" w14:textId="77777777" w:rsidR="00622997" w:rsidRDefault="00622997" w:rsidP="00622997">
      <w:pPr>
        <w:keepNext/>
        <w:keepLines/>
        <w:ind w:left="6372"/>
        <w:contextualSpacing/>
        <w:rPr>
          <w:sz w:val="22"/>
          <w:szCs w:val="22"/>
        </w:rPr>
      </w:pPr>
      <w:r>
        <w:rPr>
          <w:sz w:val="22"/>
          <w:szCs w:val="22"/>
        </w:rPr>
        <w:t>анализа предложений</w:t>
      </w:r>
    </w:p>
    <w:p w14:paraId="20F281B0" w14:textId="77777777" w:rsidR="009D58ED" w:rsidRPr="0065417F" w:rsidRDefault="009D58ED" w:rsidP="009D58ED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p w14:paraId="6C3ABEE0" w14:textId="77777777" w:rsidR="009B697B" w:rsidRDefault="009B697B" w:rsidP="00112186">
      <w:pPr>
        <w:spacing w:before="120" w:after="120"/>
        <w:ind w:left="5103"/>
        <w:jc w:val="right"/>
        <w:rPr>
          <w:rFonts w:ascii="Arial" w:hAnsi="Arial" w:cs="Arial"/>
          <w:b/>
          <w:sz w:val="20"/>
          <w:szCs w:val="20"/>
        </w:rPr>
      </w:pPr>
    </w:p>
    <w:p w14:paraId="24B9879F" w14:textId="77777777" w:rsidR="009B697B" w:rsidRDefault="009B697B" w:rsidP="00112186">
      <w:pPr>
        <w:spacing w:before="120" w:after="120"/>
        <w:ind w:left="5103"/>
        <w:jc w:val="right"/>
        <w:rPr>
          <w:rFonts w:ascii="Arial" w:hAnsi="Arial" w:cs="Arial"/>
          <w:b/>
          <w:sz w:val="20"/>
          <w:szCs w:val="20"/>
        </w:rPr>
      </w:pPr>
    </w:p>
    <w:p w14:paraId="7C949621" w14:textId="77777777" w:rsidR="009B697B" w:rsidRDefault="009B697B" w:rsidP="00112186">
      <w:pPr>
        <w:spacing w:before="120" w:after="120"/>
        <w:ind w:left="5103"/>
        <w:jc w:val="right"/>
        <w:rPr>
          <w:rFonts w:ascii="Arial" w:hAnsi="Arial" w:cs="Arial"/>
          <w:b/>
          <w:sz w:val="20"/>
          <w:szCs w:val="20"/>
        </w:rPr>
      </w:pPr>
    </w:p>
    <w:p w14:paraId="6B50791B" w14:textId="77777777" w:rsidR="003F0BF4" w:rsidRDefault="003F0BF4" w:rsidP="00842D48">
      <w:pPr>
        <w:pStyle w:val="S5"/>
      </w:pPr>
    </w:p>
    <w:p w14:paraId="0942EA3D" w14:textId="77777777" w:rsidR="008D09A7" w:rsidRDefault="008D09A7" w:rsidP="00842D48">
      <w:pPr>
        <w:pStyle w:val="S5"/>
      </w:pPr>
    </w:p>
    <w:p w14:paraId="6720C926" w14:textId="6212C82D" w:rsidR="008D09A7" w:rsidRDefault="008D09A7" w:rsidP="00842D48">
      <w:pPr>
        <w:pStyle w:val="S5"/>
      </w:pPr>
    </w:p>
    <w:p w14:paraId="05964F07" w14:textId="77777777" w:rsidR="00622997" w:rsidRDefault="00622997" w:rsidP="00842D48">
      <w:pPr>
        <w:pStyle w:val="S5"/>
      </w:pPr>
    </w:p>
    <w:p w14:paraId="6FD1B056" w14:textId="77777777" w:rsidR="008D09A7" w:rsidRDefault="008D09A7" w:rsidP="00842D48">
      <w:pPr>
        <w:pStyle w:val="S5"/>
      </w:pPr>
    </w:p>
    <w:p w14:paraId="5A66C4E8" w14:textId="77777777" w:rsidR="009B697B" w:rsidRDefault="009B697B" w:rsidP="00842D48">
      <w:pPr>
        <w:pStyle w:val="S5"/>
      </w:pPr>
    </w:p>
    <w:p w14:paraId="339CE740" w14:textId="77777777" w:rsidR="00D16BCA" w:rsidRDefault="00D16BCA" w:rsidP="00842D48">
      <w:pPr>
        <w:pStyle w:val="S5"/>
      </w:pPr>
    </w:p>
    <w:tbl>
      <w:tblPr>
        <w:tblW w:w="4857" w:type="pct"/>
        <w:jc w:val="center"/>
        <w:tblBorders>
          <w:bottom w:val="single" w:sz="12" w:space="0" w:color="FFD200"/>
        </w:tblBorders>
        <w:tblLook w:val="01E0" w:firstRow="1" w:lastRow="1" w:firstColumn="1" w:lastColumn="1" w:noHBand="0" w:noVBand="0"/>
      </w:tblPr>
      <w:tblGrid>
        <w:gridCol w:w="9363"/>
      </w:tblGrid>
      <w:tr w:rsidR="00D16BCA" w:rsidRPr="0076479A" w14:paraId="7CC80F61" w14:textId="77777777" w:rsidTr="004E2974">
        <w:trPr>
          <w:trHeight w:val="356"/>
          <w:jc w:val="center"/>
        </w:trPr>
        <w:tc>
          <w:tcPr>
            <w:tcW w:w="5000" w:type="pct"/>
          </w:tcPr>
          <w:p w14:paraId="25605C77" w14:textId="77777777" w:rsidR="00D16BCA" w:rsidRDefault="00D16BCA" w:rsidP="00D16BCA">
            <w:pPr>
              <w:jc w:val="center"/>
              <w:rPr>
                <w:rFonts w:ascii="Arial" w:hAnsi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/>
                <w:b/>
                <w:spacing w:val="-4"/>
                <w:sz w:val="36"/>
                <w:szCs w:val="36"/>
              </w:rPr>
              <w:t>ТЕХНИЧЕСКОЕ ЗАДАНИЕ</w:t>
            </w:r>
          </w:p>
        </w:tc>
      </w:tr>
    </w:tbl>
    <w:p w14:paraId="2202E763" w14:textId="77777777" w:rsidR="004E2974" w:rsidRDefault="004E2974" w:rsidP="004E2974">
      <w:pPr>
        <w:contextualSpacing/>
        <w:jc w:val="center"/>
        <w:rPr>
          <w:rFonts w:ascii="Arial" w:hAnsi="Arial" w:cs="Arial"/>
          <w:b/>
        </w:rPr>
      </w:pPr>
    </w:p>
    <w:p w14:paraId="4096B310" w14:textId="7B6A7DFE" w:rsidR="00D16BCA" w:rsidRPr="00EB4666" w:rsidRDefault="00C664A0" w:rsidP="004E2974">
      <w:pPr>
        <w:contextualSpacing/>
        <w:jc w:val="center"/>
        <w:rPr>
          <w:rFonts w:ascii="Arial" w:hAnsi="Arial" w:cs="Arial"/>
          <w:b/>
        </w:rPr>
      </w:pPr>
      <w:r w:rsidRPr="00C664A0">
        <w:rPr>
          <w:rFonts w:ascii="Arial" w:hAnsi="Arial" w:cs="Arial"/>
          <w:b/>
        </w:rPr>
        <w:t xml:space="preserve">Создание и внедрение </w:t>
      </w:r>
      <w:r>
        <w:rPr>
          <w:rFonts w:ascii="Arial" w:hAnsi="Arial" w:cs="Arial"/>
          <w:b/>
        </w:rPr>
        <w:t>голосового ассистента для передачи показаний</w:t>
      </w:r>
      <w:r w:rsidR="001A1372">
        <w:rPr>
          <w:rFonts w:ascii="Arial" w:hAnsi="Arial" w:cs="Arial"/>
          <w:b/>
        </w:rPr>
        <w:t xml:space="preserve"> ИПУ</w:t>
      </w:r>
      <w:r w:rsidRPr="00C664A0">
        <w:rPr>
          <w:rFonts w:ascii="Arial" w:hAnsi="Arial" w:cs="Arial"/>
          <w:b/>
        </w:rPr>
        <w:t xml:space="preserve"> для ООО «Иркутская </w:t>
      </w:r>
      <w:proofErr w:type="spellStart"/>
      <w:r w:rsidRPr="00C664A0">
        <w:rPr>
          <w:rFonts w:ascii="Arial" w:hAnsi="Arial" w:cs="Arial"/>
          <w:b/>
        </w:rPr>
        <w:t>энергосбытовая</w:t>
      </w:r>
      <w:proofErr w:type="spellEnd"/>
      <w:r w:rsidRPr="00C664A0">
        <w:rPr>
          <w:rFonts w:ascii="Arial" w:hAnsi="Arial" w:cs="Arial"/>
          <w:b/>
        </w:rPr>
        <w:t xml:space="preserve"> компания»</w:t>
      </w:r>
    </w:p>
    <w:p w14:paraId="70603C9C" w14:textId="77777777" w:rsidR="003F0BF4" w:rsidRDefault="003F0BF4" w:rsidP="00842D48">
      <w:pPr>
        <w:pStyle w:val="S5"/>
      </w:pPr>
    </w:p>
    <w:p w14:paraId="370217AC" w14:textId="77777777" w:rsidR="00D16BCA" w:rsidRDefault="00D16BCA" w:rsidP="00842D48">
      <w:pPr>
        <w:pStyle w:val="S5"/>
      </w:pPr>
    </w:p>
    <w:p w14:paraId="6652E3A5" w14:textId="77777777" w:rsidR="003F0BF4" w:rsidRPr="00F504D6" w:rsidRDefault="003F0BF4" w:rsidP="00842D48">
      <w:pPr>
        <w:pStyle w:val="Sfa"/>
      </w:pPr>
      <w:r>
        <w:t xml:space="preserve">№ </w:t>
      </w:r>
      <w:r w:rsidR="008D3EC8">
        <w:fldChar w:fldCharType="begin"/>
      </w:r>
      <w:r w:rsidR="008D3EC8">
        <w:instrText xml:space="preserve"> DOCPROPERTY  "Номер документа"  \* MERGEFORMAT </w:instrText>
      </w:r>
      <w:r w:rsidR="008D3EC8">
        <w:fldChar w:fldCharType="separate"/>
      </w:r>
      <w:r w:rsidR="0033573F">
        <w:t>1</w:t>
      </w:r>
      <w:r w:rsidR="008D3EC8">
        <w:fldChar w:fldCharType="end"/>
      </w:r>
    </w:p>
    <w:p w14:paraId="14F419B2" w14:textId="77777777" w:rsidR="00657DA6" w:rsidRDefault="00657DA6" w:rsidP="00842D48">
      <w:pPr>
        <w:pStyle w:val="Sfb"/>
      </w:pPr>
    </w:p>
    <w:p w14:paraId="738A7297" w14:textId="77777777" w:rsidR="003F0BF4" w:rsidRDefault="003F0BF4" w:rsidP="00842D48">
      <w:pPr>
        <w:pStyle w:val="Sfb"/>
      </w:pPr>
      <w:r>
        <w:t>версия 1</w:t>
      </w: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4864"/>
        <w:gridCol w:w="4883"/>
      </w:tblGrid>
      <w:tr w:rsidR="00657DA6" w14:paraId="6042F395" w14:textId="77777777" w:rsidTr="0008590B">
        <w:tc>
          <w:tcPr>
            <w:tcW w:w="4864" w:type="dxa"/>
          </w:tcPr>
          <w:p w14:paraId="215AFC26" w14:textId="77777777" w:rsidR="008D09A7" w:rsidRDefault="008D09A7" w:rsidP="00570EEE">
            <w:pPr>
              <w:spacing w:before="120" w:after="120"/>
            </w:pPr>
          </w:p>
          <w:p w14:paraId="3A8809DC" w14:textId="77777777" w:rsidR="008D09A7" w:rsidRDefault="008D09A7" w:rsidP="00570EEE">
            <w:pPr>
              <w:spacing w:before="120" w:after="120"/>
            </w:pPr>
          </w:p>
          <w:p w14:paraId="0FEEFE6A" w14:textId="77777777" w:rsidR="008D09A7" w:rsidRDefault="008D09A7" w:rsidP="00570EEE">
            <w:pPr>
              <w:spacing w:before="120" w:after="120"/>
            </w:pPr>
          </w:p>
          <w:p w14:paraId="5EA2D28B" w14:textId="72626980" w:rsidR="008D09A7" w:rsidRDefault="008D09A7" w:rsidP="00570EEE">
            <w:pPr>
              <w:spacing w:before="120" w:after="120"/>
            </w:pPr>
          </w:p>
          <w:p w14:paraId="447648EA" w14:textId="08D804C4" w:rsidR="00622997" w:rsidRDefault="00622997" w:rsidP="00570EEE">
            <w:pPr>
              <w:spacing w:before="120" w:after="120"/>
            </w:pPr>
          </w:p>
          <w:p w14:paraId="623B78D1" w14:textId="1E96CACF" w:rsidR="00622997" w:rsidRDefault="00622997" w:rsidP="00570EEE">
            <w:pPr>
              <w:spacing w:before="120" w:after="120"/>
            </w:pPr>
          </w:p>
          <w:p w14:paraId="19EF3BB9" w14:textId="09D2D77E" w:rsidR="00622997" w:rsidRDefault="00622997" w:rsidP="00570EEE">
            <w:pPr>
              <w:spacing w:before="120" w:after="120"/>
            </w:pPr>
          </w:p>
          <w:p w14:paraId="78A1A17C" w14:textId="6BBD1266" w:rsidR="00622997" w:rsidRDefault="00622997" w:rsidP="00570EEE">
            <w:pPr>
              <w:spacing w:before="120" w:after="120"/>
            </w:pPr>
          </w:p>
          <w:p w14:paraId="26C28105" w14:textId="0EDC5DC8" w:rsidR="00622997" w:rsidRDefault="00622997" w:rsidP="00570EEE">
            <w:pPr>
              <w:spacing w:before="120" w:after="120"/>
            </w:pPr>
          </w:p>
          <w:p w14:paraId="2773F484" w14:textId="77777777" w:rsidR="008D09A7" w:rsidRDefault="008D09A7" w:rsidP="00570EEE">
            <w:pPr>
              <w:spacing w:before="120" w:after="120"/>
            </w:pPr>
          </w:p>
          <w:p w14:paraId="26783383" w14:textId="77777777" w:rsidR="008D09A7" w:rsidRDefault="008D09A7" w:rsidP="00570EEE">
            <w:pPr>
              <w:spacing w:before="120" w:after="120"/>
            </w:pPr>
          </w:p>
          <w:p w14:paraId="6C5CEDF9" w14:textId="77777777" w:rsidR="008D09A7" w:rsidRDefault="008D09A7" w:rsidP="00570EEE">
            <w:pPr>
              <w:spacing w:before="120" w:after="120"/>
            </w:pPr>
          </w:p>
          <w:p w14:paraId="44224AF0" w14:textId="77777777" w:rsidR="008D09A7" w:rsidRDefault="008D09A7" w:rsidP="00570EEE">
            <w:pPr>
              <w:spacing w:before="120" w:after="120"/>
            </w:pPr>
          </w:p>
          <w:p w14:paraId="72A1BF2A" w14:textId="77777777" w:rsidR="008D09A7" w:rsidRDefault="008D09A7" w:rsidP="00570EEE">
            <w:pPr>
              <w:spacing w:before="120" w:after="120"/>
            </w:pPr>
          </w:p>
          <w:p w14:paraId="422F9044" w14:textId="77777777" w:rsidR="008D09A7" w:rsidRDefault="008D09A7" w:rsidP="00570EEE">
            <w:pPr>
              <w:spacing w:before="120" w:after="120"/>
            </w:pPr>
          </w:p>
        </w:tc>
        <w:tc>
          <w:tcPr>
            <w:tcW w:w="4883" w:type="dxa"/>
          </w:tcPr>
          <w:p w14:paraId="35BE4AA9" w14:textId="77777777" w:rsidR="001F47FD" w:rsidRDefault="001F47FD" w:rsidP="00570EEE"/>
        </w:tc>
      </w:tr>
    </w:tbl>
    <w:p w14:paraId="03879232" w14:textId="77777777" w:rsidR="003F0BF4" w:rsidRDefault="00E508D9" w:rsidP="00842D48">
      <w:pPr>
        <w:pStyle w:val="Sfc"/>
      </w:pPr>
      <w:r>
        <w:t>ИРКУТСК</w:t>
      </w:r>
    </w:p>
    <w:p w14:paraId="03002D55" w14:textId="4DC973DA" w:rsidR="001F47FD" w:rsidRDefault="00C664A0" w:rsidP="00842D48">
      <w:pPr>
        <w:pStyle w:val="Sfc"/>
        <w:sectPr w:rsidR="001F47FD" w:rsidSect="001F47FD">
          <w:pgSz w:w="11907" w:h="16839" w:code="9"/>
          <w:pgMar w:top="510" w:right="1021" w:bottom="567" w:left="1247" w:header="737" w:footer="680" w:gutter="0"/>
          <w:pgNumType w:start="1"/>
          <w:cols w:space="720"/>
          <w:titlePg/>
          <w:docGrid w:linePitch="326"/>
        </w:sectPr>
      </w:pPr>
      <w:r>
        <w:t>2022</w:t>
      </w:r>
    </w:p>
    <w:p w14:paraId="38D7CCF4" w14:textId="446E558D" w:rsidR="001C16C4" w:rsidRDefault="001C16C4" w:rsidP="001C16C4"/>
    <w:p w14:paraId="6AADEF82" w14:textId="77777777" w:rsidR="00544EAE" w:rsidRDefault="00544EAE" w:rsidP="00842D48">
      <w:pPr>
        <w:pStyle w:val="Sf4"/>
      </w:pPr>
      <w:r w:rsidRPr="00F504D6">
        <w:t>Содержание</w:t>
      </w:r>
    </w:p>
    <w:p w14:paraId="5F6AB0A0" w14:textId="1B480654" w:rsidR="007D438F" w:rsidRDefault="001B0862">
      <w:pPr>
        <w:pStyle w:val="10"/>
        <w:tabs>
          <w:tab w:val="left" w:pos="48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"1-3" \h \z </w:instrText>
      </w:r>
      <w:r>
        <w:rPr>
          <w:b w:val="0"/>
          <w:bCs w:val="0"/>
          <w:caps w:val="0"/>
        </w:rPr>
        <w:fldChar w:fldCharType="separate"/>
      </w:r>
      <w:hyperlink w:anchor="_Toc105489360" w:history="1">
        <w:r w:rsidR="007D438F" w:rsidRPr="003570E9">
          <w:rPr>
            <w:rStyle w:val="ac"/>
            <w:noProof/>
          </w:rPr>
          <w:t>1</w:t>
        </w:r>
        <w:r w:rsidR="007D43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Общие сведения об ИС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_Toc105489360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4</w:t>
        </w:r>
        <w:r w:rsidR="007D438F">
          <w:rPr>
            <w:noProof/>
            <w:webHidden/>
          </w:rPr>
          <w:fldChar w:fldCharType="end"/>
        </w:r>
      </w:hyperlink>
    </w:p>
    <w:p w14:paraId="1B06D773" w14:textId="4940F9C5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61" w:history="1">
        <w:r w:rsidR="007D438F" w:rsidRPr="003570E9">
          <w:rPr>
            <w:rStyle w:val="ac"/>
            <w:noProof/>
          </w:rPr>
          <w:t>1.1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Наименование ИС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_Toc105489361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4</w:t>
        </w:r>
        <w:r w:rsidR="007D438F">
          <w:rPr>
            <w:noProof/>
            <w:webHidden/>
          </w:rPr>
          <w:fldChar w:fldCharType="end"/>
        </w:r>
      </w:hyperlink>
    </w:p>
    <w:p w14:paraId="70840AC6" w14:textId="05203AB8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62" w:history="1">
        <w:r w:rsidR="007D438F" w:rsidRPr="003570E9">
          <w:rPr>
            <w:rStyle w:val="ac"/>
            <w:noProof/>
          </w:rPr>
          <w:t>1.2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Наименование организации-заказчика и организаций-участников работ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_Toc105489362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4</w:t>
        </w:r>
        <w:r w:rsidR="007D438F">
          <w:rPr>
            <w:noProof/>
            <w:webHidden/>
          </w:rPr>
          <w:fldChar w:fldCharType="end"/>
        </w:r>
      </w:hyperlink>
    </w:p>
    <w:p w14:paraId="149E5062" w14:textId="084FA9B5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63" w:history="1">
        <w:r w:rsidR="007D438F" w:rsidRPr="003570E9">
          <w:rPr>
            <w:rStyle w:val="ac"/>
            <w:noProof/>
          </w:rPr>
          <w:t>1.3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Источники и порядок финансирования работ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_Toc105489363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4</w:t>
        </w:r>
        <w:r w:rsidR="007D438F">
          <w:rPr>
            <w:noProof/>
            <w:webHidden/>
          </w:rPr>
          <w:fldChar w:fldCharType="end"/>
        </w:r>
      </w:hyperlink>
    </w:p>
    <w:p w14:paraId="187E7C39" w14:textId="51DC2253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64" w:history="1">
        <w:r w:rsidR="007D438F" w:rsidRPr="003570E9">
          <w:rPr>
            <w:rStyle w:val="ac"/>
            <w:noProof/>
          </w:rPr>
          <w:t>1.4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Порядок оформления и предъявления заказчику результатов работ по созданию системы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_Toc105489364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4</w:t>
        </w:r>
        <w:r w:rsidR="007D438F">
          <w:rPr>
            <w:noProof/>
            <w:webHidden/>
          </w:rPr>
          <w:fldChar w:fldCharType="end"/>
        </w:r>
      </w:hyperlink>
    </w:p>
    <w:p w14:paraId="47704829" w14:textId="5F95FD02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65" w:history="1">
        <w:r w:rsidR="007D438F" w:rsidRPr="003570E9">
          <w:rPr>
            <w:rStyle w:val="ac"/>
            <w:noProof/>
          </w:rPr>
          <w:t>1.5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Определения, обозначения, сокращения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_Toc105489365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4</w:t>
        </w:r>
        <w:r w:rsidR="007D438F">
          <w:rPr>
            <w:noProof/>
            <w:webHidden/>
          </w:rPr>
          <w:fldChar w:fldCharType="end"/>
        </w:r>
      </w:hyperlink>
    </w:p>
    <w:p w14:paraId="398D223D" w14:textId="729D8B5B" w:rsidR="007D438F" w:rsidRDefault="008D3EC8">
      <w:pPr>
        <w:pStyle w:val="10"/>
        <w:tabs>
          <w:tab w:val="left" w:pos="48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489366" w:history="1">
        <w:r w:rsidR="007D438F" w:rsidRPr="003570E9">
          <w:rPr>
            <w:rStyle w:val="ac"/>
            <w:noProof/>
          </w:rPr>
          <w:t>2</w:t>
        </w:r>
        <w:r w:rsidR="007D43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 xml:space="preserve">назначение и цели </w:t>
        </w:r>
        <w:r w:rsidR="007D438F" w:rsidRPr="003570E9">
          <w:rPr>
            <w:rStyle w:val="ac"/>
            <w:iCs/>
            <w:noProof/>
          </w:rPr>
          <w:t>Внедрения Системы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_Toc105489366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7</w:t>
        </w:r>
        <w:r w:rsidR="007D438F">
          <w:rPr>
            <w:noProof/>
            <w:webHidden/>
          </w:rPr>
          <w:fldChar w:fldCharType="end"/>
        </w:r>
      </w:hyperlink>
    </w:p>
    <w:p w14:paraId="766753BA" w14:textId="6927C304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67" w:history="1">
        <w:r w:rsidR="007D438F" w:rsidRPr="003570E9">
          <w:rPr>
            <w:rStyle w:val="ac"/>
            <w:noProof/>
          </w:rPr>
          <w:t>2.1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Назначение системы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_Toc105489367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7</w:t>
        </w:r>
        <w:r w:rsidR="007D438F">
          <w:rPr>
            <w:noProof/>
            <w:webHidden/>
          </w:rPr>
          <w:fldChar w:fldCharType="end"/>
        </w:r>
      </w:hyperlink>
    </w:p>
    <w:p w14:paraId="7503F10A" w14:textId="5B7A5485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68" w:history="1">
        <w:r w:rsidR="007D438F" w:rsidRPr="003570E9">
          <w:rPr>
            <w:rStyle w:val="ac"/>
            <w:noProof/>
          </w:rPr>
          <w:t>2.2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 xml:space="preserve">Цели </w:t>
        </w:r>
        <w:r w:rsidR="007D438F" w:rsidRPr="003570E9">
          <w:rPr>
            <w:rStyle w:val="ac"/>
            <w:iCs/>
            <w:noProof/>
          </w:rPr>
          <w:t>создания</w:t>
        </w:r>
        <w:r w:rsidR="007D438F" w:rsidRPr="003570E9">
          <w:rPr>
            <w:rStyle w:val="ac"/>
            <w:noProof/>
          </w:rPr>
          <w:t xml:space="preserve"> системы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_Toc105489368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7</w:t>
        </w:r>
        <w:r w:rsidR="007D438F">
          <w:rPr>
            <w:noProof/>
            <w:webHidden/>
          </w:rPr>
          <w:fldChar w:fldCharType="end"/>
        </w:r>
      </w:hyperlink>
    </w:p>
    <w:p w14:paraId="3343112F" w14:textId="277595C2" w:rsidR="007D438F" w:rsidRDefault="008D3EC8">
      <w:pPr>
        <w:pStyle w:val="10"/>
        <w:tabs>
          <w:tab w:val="left" w:pos="48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489369" w:history="1">
        <w:r w:rsidR="007D438F" w:rsidRPr="003570E9">
          <w:rPr>
            <w:rStyle w:val="ac"/>
            <w:noProof/>
          </w:rPr>
          <w:t>3</w:t>
        </w:r>
        <w:r w:rsidR="007D43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Характеристика объекта автоматизации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_Toc105489369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8</w:t>
        </w:r>
        <w:r w:rsidR="007D438F">
          <w:rPr>
            <w:noProof/>
            <w:webHidden/>
          </w:rPr>
          <w:fldChar w:fldCharType="end"/>
        </w:r>
      </w:hyperlink>
    </w:p>
    <w:p w14:paraId="2EF6F7FD" w14:textId="2655BD9E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70" w:history="1">
        <w:r w:rsidR="007D438F" w:rsidRPr="003570E9">
          <w:rPr>
            <w:rStyle w:val="ac"/>
            <w:noProof/>
          </w:rPr>
          <w:t>3.1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Описание существующей информационной системы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_Toc105489370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8</w:t>
        </w:r>
        <w:r w:rsidR="007D438F">
          <w:rPr>
            <w:noProof/>
            <w:webHidden/>
          </w:rPr>
          <w:fldChar w:fldCharType="end"/>
        </w:r>
      </w:hyperlink>
    </w:p>
    <w:p w14:paraId="53947C6D" w14:textId="4B8D2DDA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71" w:history="1">
        <w:r w:rsidR="007D438F" w:rsidRPr="003570E9">
          <w:rPr>
            <w:rStyle w:val="ac"/>
            <w:noProof/>
          </w:rPr>
          <w:t>3.2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Существующие проекты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_Toc105489371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8</w:t>
        </w:r>
        <w:r w:rsidR="007D438F">
          <w:rPr>
            <w:noProof/>
            <w:webHidden/>
          </w:rPr>
          <w:fldChar w:fldCharType="end"/>
        </w:r>
      </w:hyperlink>
    </w:p>
    <w:p w14:paraId="0276416F" w14:textId="59616838" w:rsidR="007D438F" w:rsidRDefault="008D3EC8">
      <w:pPr>
        <w:pStyle w:val="10"/>
        <w:tabs>
          <w:tab w:val="left" w:pos="48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489372" w:history="1">
        <w:r w:rsidR="007D438F" w:rsidRPr="003570E9">
          <w:rPr>
            <w:rStyle w:val="ac"/>
            <w:noProof/>
          </w:rPr>
          <w:t>4</w:t>
        </w:r>
        <w:r w:rsidR="007D43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Требования к системе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_Toc105489372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9</w:t>
        </w:r>
        <w:r w:rsidR="007D438F">
          <w:rPr>
            <w:noProof/>
            <w:webHidden/>
          </w:rPr>
          <w:fldChar w:fldCharType="end"/>
        </w:r>
      </w:hyperlink>
    </w:p>
    <w:p w14:paraId="0DB8FF04" w14:textId="4A1F4C48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73" w:history="1">
        <w:r w:rsidR="007D438F" w:rsidRPr="003570E9">
          <w:rPr>
            <w:rStyle w:val="ac"/>
            <w:noProof/>
          </w:rPr>
          <w:t>4.1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требования к системе в целом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_Toc105489373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9</w:t>
        </w:r>
        <w:r w:rsidR="007D438F">
          <w:rPr>
            <w:noProof/>
            <w:webHidden/>
          </w:rPr>
          <w:fldChar w:fldCharType="end"/>
        </w:r>
      </w:hyperlink>
    </w:p>
    <w:p w14:paraId="0D1BFF12" w14:textId="7634109C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74" w:history="1">
        <w:r w:rsidR="007D438F" w:rsidRPr="003570E9">
          <w:rPr>
            <w:rStyle w:val="ac"/>
            <w:noProof/>
          </w:rPr>
          <w:t>4.2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Требования к функциям (задачам), выполняемым системой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_Toc105489374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21</w:t>
        </w:r>
        <w:r w:rsidR="007D438F">
          <w:rPr>
            <w:noProof/>
            <w:webHidden/>
          </w:rPr>
          <w:fldChar w:fldCharType="end"/>
        </w:r>
      </w:hyperlink>
    </w:p>
    <w:p w14:paraId="06150C04" w14:textId="08D7DB45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75" w:history="1">
        <w:r w:rsidR="007D438F" w:rsidRPr="003570E9">
          <w:rPr>
            <w:rStyle w:val="ac"/>
            <w:noProof/>
          </w:rPr>
          <w:t>4.3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Требования к видам обеспечения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_Toc105489375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21</w:t>
        </w:r>
        <w:r w:rsidR="007D438F">
          <w:rPr>
            <w:noProof/>
            <w:webHidden/>
          </w:rPr>
          <w:fldChar w:fldCharType="end"/>
        </w:r>
      </w:hyperlink>
    </w:p>
    <w:p w14:paraId="707AAAF3" w14:textId="136DC0EB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76" w:history="1">
        <w:r w:rsidR="007D438F" w:rsidRPr="003570E9">
          <w:rPr>
            <w:rStyle w:val="ac"/>
            <w:noProof/>
          </w:rPr>
          <w:t>4.4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Требования к защите информации от несанкционированного доступа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_Toc105489376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24</w:t>
        </w:r>
        <w:r w:rsidR="007D438F">
          <w:rPr>
            <w:noProof/>
            <w:webHidden/>
          </w:rPr>
          <w:fldChar w:fldCharType="end"/>
        </w:r>
      </w:hyperlink>
    </w:p>
    <w:p w14:paraId="2CFD20A4" w14:textId="21486C7B" w:rsidR="007D438F" w:rsidRDefault="008D3EC8">
      <w:pPr>
        <w:pStyle w:val="10"/>
        <w:tabs>
          <w:tab w:val="left" w:pos="48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489377" w:history="1">
        <w:r w:rsidR="007D438F" w:rsidRPr="003570E9">
          <w:rPr>
            <w:rStyle w:val="ac"/>
            <w:noProof/>
          </w:rPr>
          <w:t>5</w:t>
        </w:r>
        <w:r w:rsidR="007D43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состав и содержание работ по созданию (развитию) системы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_Toc105489377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26</w:t>
        </w:r>
        <w:r w:rsidR="007D438F">
          <w:rPr>
            <w:noProof/>
            <w:webHidden/>
          </w:rPr>
          <w:fldChar w:fldCharType="end"/>
        </w:r>
      </w:hyperlink>
    </w:p>
    <w:p w14:paraId="05DA10DE" w14:textId="42071C91" w:rsidR="007D438F" w:rsidRDefault="008D3EC8">
      <w:pPr>
        <w:pStyle w:val="10"/>
        <w:tabs>
          <w:tab w:val="left" w:pos="48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489378" w:history="1">
        <w:r w:rsidR="007D438F" w:rsidRPr="003570E9">
          <w:rPr>
            <w:rStyle w:val="ac"/>
            <w:noProof/>
          </w:rPr>
          <w:t>6</w:t>
        </w:r>
        <w:r w:rsidR="007D43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Порядок контроля и приемки системы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_Toc105489378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28</w:t>
        </w:r>
        <w:r w:rsidR="007D438F">
          <w:rPr>
            <w:noProof/>
            <w:webHidden/>
          </w:rPr>
          <w:fldChar w:fldCharType="end"/>
        </w:r>
      </w:hyperlink>
    </w:p>
    <w:p w14:paraId="19C5CD99" w14:textId="13DDDA25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79" w:history="1">
        <w:r w:rsidR="007D438F" w:rsidRPr="003570E9">
          <w:rPr>
            <w:rStyle w:val="ac"/>
            <w:noProof/>
          </w:rPr>
          <w:t>6.1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Виды, состав, объем и методы испытаний системы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_Toc105489379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28</w:t>
        </w:r>
        <w:r w:rsidR="007D438F">
          <w:rPr>
            <w:noProof/>
            <w:webHidden/>
          </w:rPr>
          <w:fldChar w:fldCharType="end"/>
        </w:r>
      </w:hyperlink>
    </w:p>
    <w:p w14:paraId="546D1BDB" w14:textId="318DDD5E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80" w:history="1">
        <w:r w:rsidR="007D438F" w:rsidRPr="003570E9">
          <w:rPr>
            <w:rStyle w:val="ac"/>
            <w:noProof/>
          </w:rPr>
          <w:t>6.2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Общие требования к приемке работ по стадиям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_Toc105489380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28</w:t>
        </w:r>
        <w:r w:rsidR="007D438F">
          <w:rPr>
            <w:noProof/>
            <w:webHidden/>
          </w:rPr>
          <w:fldChar w:fldCharType="end"/>
        </w:r>
      </w:hyperlink>
    </w:p>
    <w:p w14:paraId="78D28004" w14:textId="7B011394" w:rsidR="007D438F" w:rsidRDefault="008D3EC8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81" w:history="1">
        <w:r w:rsidR="007D438F" w:rsidRPr="003570E9">
          <w:rPr>
            <w:rStyle w:val="ac"/>
            <w:noProof/>
          </w:rPr>
          <w:t>6.3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Статус приемной комиссии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_Toc105489381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28</w:t>
        </w:r>
        <w:r w:rsidR="007D438F">
          <w:rPr>
            <w:noProof/>
            <w:webHidden/>
          </w:rPr>
          <w:fldChar w:fldCharType="end"/>
        </w:r>
      </w:hyperlink>
    </w:p>
    <w:p w14:paraId="3E860307" w14:textId="3B75009E" w:rsidR="007D438F" w:rsidRDefault="008D3EC8">
      <w:pPr>
        <w:pStyle w:val="10"/>
        <w:tabs>
          <w:tab w:val="left" w:pos="48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489382" w:history="1">
        <w:r w:rsidR="007D438F" w:rsidRPr="003570E9">
          <w:rPr>
            <w:rStyle w:val="ac"/>
            <w:noProof/>
          </w:rPr>
          <w:t>7</w:t>
        </w:r>
        <w:r w:rsidR="007D43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Требования к составу и содержанию работ по подготовке объекта автоматизации к вводу системы в действие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_Toc105489382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29</w:t>
        </w:r>
        <w:r w:rsidR="007D438F">
          <w:rPr>
            <w:noProof/>
            <w:webHidden/>
          </w:rPr>
          <w:fldChar w:fldCharType="end"/>
        </w:r>
      </w:hyperlink>
    </w:p>
    <w:p w14:paraId="362EFAD6" w14:textId="7233CCFC" w:rsidR="007D438F" w:rsidRDefault="008D3EC8">
      <w:pPr>
        <w:pStyle w:val="10"/>
        <w:tabs>
          <w:tab w:val="left" w:pos="48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489383" w:history="1">
        <w:r w:rsidR="007D438F" w:rsidRPr="003570E9">
          <w:rPr>
            <w:rStyle w:val="ac"/>
            <w:noProof/>
          </w:rPr>
          <w:t>8</w:t>
        </w:r>
        <w:r w:rsidR="007D43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Требования к документированию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_Toc105489383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30</w:t>
        </w:r>
        <w:r w:rsidR="007D438F">
          <w:rPr>
            <w:noProof/>
            <w:webHidden/>
          </w:rPr>
          <w:fldChar w:fldCharType="end"/>
        </w:r>
      </w:hyperlink>
    </w:p>
    <w:p w14:paraId="4359AEAC" w14:textId="225214CF" w:rsidR="007D438F" w:rsidRDefault="008D3EC8">
      <w:pPr>
        <w:pStyle w:val="10"/>
        <w:tabs>
          <w:tab w:val="left" w:pos="48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489384" w:history="1">
        <w:r w:rsidR="007D438F" w:rsidRPr="003570E9">
          <w:rPr>
            <w:rStyle w:val="ac"/>
            <w:noProof/>
          </w:rPr>
          <w:t>9</w:t>
        </w:r>
        <w:r w:rsidR="007D438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Источники разработки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_Toc105489384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31</w:t>
        </w:r>
        <w:r w:rsidR="007D438F">
          <w:rPr>
            <w:noProof/>
            <w:webHidden/>
          </w:rPr>
          <w:fldChar w:fldCharType="end"/>
        </w:r>
      </w:hyperlink>
    </w:p>
    <w:p w14:paraId="628EC889" w14:textId="711ACD29" w:rsidR="007D438F" w:rsidRDefault="008D3EC8">
      <w:pPr>
        <w:pStyle w:val="22"/>
        <w:tabs>
          <w:tab w:val="left" w:pos="1965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85" w:history="1">
        <w:r w:rsidR="007D438F" w:rsidRPr="003570E9">
          <w:rPr>
            <w:rStyle w:val="ac"/>
            <w:noProof/>
          </w:rPr>
          <w:t>Приложение 1.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Схема взаимодействия структурных подсистем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_Toc105489385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32</w:t>
        </w:r>
        <w:r w:rsidR="007D438F">
          <w:rPr>
            <w:noProof/>
            <w:webHidden/>
          </w:rPr>
          <w:fldChar w:fldCharType="end"/>
        </w:r>
      </w:hyperlink>
    </w:p>
    <w:p w14:paraId="1AB0179F" w14:textId="509F7102" w:rsidR="007D438F" w:rsidRDefault="008D3EC8">
      <w:pPr>
        <w:pStyle w:val="22"/>
        <w:tabs>
          <w:tab w:val="left" w:pos="1965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86" w:history="1">
        <w:r w:rsidR="007D438F" w:rsidRPr="003570E9">
          <w:rPr>
            <w:rStyle w:val="ac"/>
            <w:noProof/>
          </w:rPr>
          <w:t>Приложение 2.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Форма отчета «Общая статистика по звонкам»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_Toc105489386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33</w:t>
        </w:r>
        <w:r w:rsidR="007D438F">
          <w:rPr>
            <w:noProof/>
            <w:webHidden/>
          </w:rPr>
          <w:fldChar w:fldCharType="end"/>
        </w:r>
      </w:hyperlink>
    </w:p>
    <w:p w14:paraId="7086FF28" w14:textId="33FC40EE" w:rsidR="007D438F" w:rsidRDefault="008D3EC8">
      <w:pPr>
        <w:pStyle w:val="22"/>
        <w:tabs>
          <w:tab w:val="left" w:pos="1965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87" w:history="1">
        <w:r w:rsidR="007D438F" w:rsidRPr="003570E9">
          <w:rPr>
            <w:rStyle w:val="ac"/>
            <w:noProof/>
          </w:rPr>
          <w:t>Приложение 3.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Форма отчета «Детализация по звонкам»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_Toc105489387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34</w:t>
        </w:r>
        <w:r w:rsidR="007D438F">
          <w:rPr>
            <w:noProof/>
            <w:webHidden/>
          </w:rPr>
          <w:fldChar w:fldCharType="end"/>
        </w:r>
      </w:hyperlink>
    </w:p>
    <w:p w14:paraId="05F79DEB" w14:textId="7768A023" w:rsidR="007D438F" w:rsidRDefault="008D3EC8">
      <w:pPr>
        <w:pStyle w:val="22"/>
        <w:tabs>
          <w:tab w:val="left" w:pos="1965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05489388" w:history="1">
        <w:r w:rsidR="007D438F" w:rsidRPr="003570E9">
          <w:rPr>
            <w:rStyle w:val="ac"/>
            <w:noProof/>
          </w:rPr>
          <w:t>Приложение 4.</w:t>
        </w:r>
        <w:r w:rsidR="007D438F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7D438F" w:rsidRPr="003570E9">
          <w:rPr>
            <w:rStyle w:val="ac"/>
            <w:noProof/>
          </w:rPr>
          <w:t>Форма отчета «Статистика принятых показаний по отделениям»</w:t>
        </w:r>
        <w:r w:rsidR="007D438F">
          <w:rPr>
            <w:noProof/>
            <w:webHidden/>
          </w:rPr>
          <w:tab/>
        </w:r>
        <w:r w:rsidR="007D438F">
          <w:rPr>
            <w:noProof/>
            <w:webHidden/>
          </w:rPr>
          <w:fldChar w:fldCharType="begin"/>
        </w:r>
        <w:r w:rsidR="007D438F">
          <w:rPr>
            <w:noProof/>
            <w:webHidden/>
          </w:rPr>
          <w:instrText xml:space="preserve"> PAGEREF _Toc105489388 \h </w:instrText>
        </w:r>
        <w:r w:rsidR="007D438F">
          <w:rPr>
            <w:noProof/>
            <w:webHidden/>
          </w:rPr>
        </w:r>
        <w:r w:rsidR="007D438F">
          <w:rPr>
            <w:noProof/>
            <w:webHidden/>
          </w:rPr>
          <w:fldChar w:fldCharType="separate"/>
        </w:r>
        <w:r w:rsidR="007D438F">
          <w:rPr>
            <w:noProof/>
            <w:webHidden/>
          </w:rPr>
          <w:t>35</w:t>
        </w:r>
        <w:r w:rsidR="007D438F">
          <w:rPr>
            <w:noProof/>
            <w:webHidden/>
          </w:rPr>
          <w:fldChar w:fldCharType="end"/>
        </w:r>
      </w:hyperlink>
    </w:p>
    <w:p w14:paraId="083BEAE2" w14:textId="77777777" w:rsidR="00916B4D" w:rsidRDefault="001B0862" w:rsidP="00916B4D">
      <w:pPr>
        <w:rPr>
          <w:i/>
          <w:color w:val="808080"/>
          <w:sz w:val="20"/>
          <w:szCs w:val="20"/>
        </w:rPr>
      </w:pPr>
      <w:r>
        <w:fldChar w:fldCharType="end"/>
      </w:r>
      <w:r w:rsidR="00916B4D" w:rsidRPr="00916B4D">
        <w:rPr>
          <w:i/>
          <w:color w:val="808080"/>
          <w:sz w:val="20"/>
          <w:szCs w:val="20"/>
        </w:rPr>
        <w:t xml:space="preserve"> </w:t>
      </w:r>
    </w:p>
    <w:p w14:paraId="7DAEA3C2" w14:textId="77777777" w:rsidR="00164C11" w:rsidRPr="00164C11" w:rsidRDefault="00164C11" w:rsidP="00164C11">
      <w:pPr>
        <w:jc w:val="both"/>
        <w:rPr>
          <w:rFonts w:cs="Arial"/>
          <w:i/>
          <w:color w:val="808080"/>
          <w:sz w:val="20"/>
          <w:szCs w:val="20"/>
        </w:rPr>
      </w:pPr>
      <w:r>
        <w:rPr>
          <w:rFonts w:cs="Arial"/>
          <w:i/>
          <w:color w:val="808080"/>
          <w:sz w:val="20"/>
          <w:szCs w:val="20"/>
        </w:rPr>
        <w:br w:type="page"/>
      </w:r>
    </w:p>
    <w:p w14:paraId="2FCD4A81" w14:textId="77777777" w:rsidR="00056ED8" w:rsidRDefault="00056ED8" w:rsidP="00842D48">
      <w:pPr>
        <w:pStyle w:val="S5"/>
        <w:sectPr w:rsidR="00056ED8" w:rsidSect="00A3412C">
          <w:headerReference w:type="default" r:id="rId11"/>
          <w:footerReference w:type="default" r:id="rId12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71B0089B" w14:textId="28FFBEEF" w:rsidR="00544EAE" w:rsidRPr="00367248" w:rsidRDefault="00B368D3" w:rsidP="007717FE">
      <w:pPr>
        <w:pStyle w:val="S1"/>
      </w:pPr>
      <w:bookmarkStart w:id="31" w:name="_Toc105489360"/>
      <w:r>
        <w:lastRenderedPageBreak/>
        <w:t>О</w:t>
      </w:r>
      <w:r w:rsidRPr="00367248">
        <w:t xml:space="preserve">бщие </w:t>
      </w:r>
      <w:r w:rsidR="00FB35A0" w:rsidRPr="00367248">
        <w:t xml:space="preserve">сведения об </w:t>
      </w:r>
      <w:r w:rsidR="00550CA5">
        <w:t>ИС</w:t>
      </w:r>
      <w:bookmarkEnd w:id="31"/>
    </w:p>
    <w:p w14:paraId="09472909" w14:textId="59036696" w:rsidR="00073B45" w:rsidRDefault="00642D4B" w:rsidP="00073B45">
      <w:pPr>
        <w:pStyle w:val="S20"/>
      </w:pPr>
      <w:bookmarkStart w:id="32" w:name="_Toc105489361"/>
      <w:r>
        <w:t xml:space="preserve">Наименование </w:t>
      </w:r>
      <w:r w:rsidR="00DD287E">
        <w:t>ИС</w:t>
      </w:r>
      <w:bookmarkEnd w:id="32"/>
    </w:p>
    <w:p w14:paraId="28FC5595" w14:textId="5A821F61" w:rsidR="00A0442F" w:rsidRPr="003A02F6" w:rsidRDefault="002B49E4" w:rsidP="00842D48">
      <w:pPr>
        <w:pStyle w:val="S5"/>
      </w:pPr>
      <w:r>
        <w:t xml:space="preserve">Голосовой ассистент </w:t>
      </w:r>
      <w:r w:rsidRPr="002B49E4">
        <w:t>для передачи показаний</w:t>
      </w:r>
      <w:r w:rsidR="001A1372">
        <w:t xml:space="preserve"> ИПУ</w:t>
      </w:r>
      <w:r w:rsidRPr="002B49E4">
        <w:t xml:space="preserve"> для ООО «Иркутская </w:t>
      </w:r>
      <w:proofErr w:type="spellStart"/>
      <w:r w:rsidRPr="002B49E4">
        <w:t>энергосбытовая</w:t>
      </w:r>
      <w:proofErr w:type="spellEnd"/>
      <w:r w:rsidRPr="002B49E4">
        <w:t xml:space="preserve"> компания»</w:t>
      </w:r>
      <w:r w:rsidR="003A02F6" w:rsidRPr="003A02F6">
        <w:t>.</w:t>
      </w:r>
    </w:p>
    <w:p w14:paraId="736C023A" w14:textId="77777777" w:rsidR="00073B45" w:rsidRDefault="00073B45" w:rsidP="00073B45">
      <w:pPr>
        <w:pStyle w:val="S20"/>
      </w:pPr>
      <w:bookmarkStart w:id="33" w:name="_Toc105489362"/>
      <w:r>
        <w:t>Наименование организации-заказчика и организаци</w:t>
      </w:r>
      <w:r w:rsidR="002D5CA3">
        <w:t>й</w:t>
      </w:r>
      <w:r>
        <w:t>-участников работ</w:t>
      </w:r>
      <w:bookmarkEnd w:id="33"/>
    </w:p>
    <w:p w14:paraId="119E67C1" w14:textId="08BD9E0A" w:rsidR="00CA27A3" w:rsidRDefault="00D16BCA" w:rsidP="00842D48">
      <w:pPr>
        <w:pStyle w:val="S5"/>
      </w:pPr>
      <w:r w:rsidRPr="00D53A60">
        <w:t xml:space="preserve">Заказчиком работ является </w:t>
      </w:r>
      <w:r w:rsidR="002B49E4" w:rsidRPr="002B49E4">
        <w:t>отдел информационных технологий (далее – отдел ИТ) ИЭСБК.</w:t>
      </w:r>
    </w:p>
    <w:p w14:paraId="04FF142F" w14:textId="0FED61C3" w:rsidR="00D16BCA" w:rsidRPr="00727FC9" w:rsidRDefault="00D16BCA" w:rsidP="00842D48">
      <w:pPr>
        <w:pStyle w:val="S5"/>
      </w:pPr>
      <w:r w:rsidRPr="00727FC9">
        <w:t xml:space="preserve">Владельцем </w:t>
      </w:r>
      <w:r w:rsidR="00CA27A3" w:rsidRPr="00727FC9">
        <w:t>информационной системы/объекта ИТ-инфраструктуры</w:t>
      </w:r>
      <w:r w:rsidR="00A523F8" w:rsidRPr="00727FC9">
        <w:t xml:space="preserve"> будет являться руководитель ЕЭИСЦ</w:t>
      </w:r>
      <w:r w:rsidRPr="00727FC9">
        <w:t>.</w:t>
      </w:r>
    </w:p>
    <w:p w14:paraId="240B8281" w14:textId="418709AD" w:rsidR="00073B45" w:rsidRDefault="00073B45" w:rsidP="00842D48">
      <w:pPr>
        <w:pStyle w:val="S5"/>
      </w:pPr>
      <w:r w:rsidRPr="00AC68DD">
        <w:t>Плановые сроки начала и окончания работ по созданию системы</w:t>
      </w:r>
      <w:r w:rsidR="00AC68DD" w:rsidRPr="00AC68DD">
        <w:t>:</w:t>
      </w:r>
    </w:p>
    <w:p w14:paraId="49EEAF2B" w14:textId="6296D5F5" w:rsidR="002857B7" w:rsidRPr="00AC68DD" w:rsidRDefault="002857B7" w:rsidP="00842D48">
      <w:pPr>
        <w:pStyle w:val="S4"/>
      </w:pPr>
      <w:r w:rsidRPr="00AC68DD">
        <w:t xml:space="preserve">Планируемая дата начала работ </w:t>
      </w:r>
      <w:r w:rsidR="00B503EB">
        <w:rPr>
          <w:lang w:val="ru-RU"/>
        </w:rPr>
        <w:t>– с даты заключения договора</w:t>
      </w:r>
      <w:r w:rsidR="00B503EB">
        <w:t>;</w:t>
      </w:r>
      <w:bookmarkStart w:id="34" w:name="_GoBack"/>
      <w:bookmarkEnd w:id="34"/>
    </w:p>
    <w:p w14:paraId="42A34063" w14:textId="1FB77476" w:rsidR="002857B7" w:rsidRPr="00AC68DD" w:rsidRDefault="002857B7" w:rsidP="00842D48">
      <w:pPr>
        <w:pStyle w:val="S4"/>
      </w:pPr>
      <w:r w:rsidRPr="00AC68DD">
        <w:t>Планируемая дата окончания работ 01.12.2022.</w:t>
      </w:r>
    </w:p>
    <w:p w14:paraId="79771AF2" w14:textId="20746170" w:rsidR="00073B45" w:rsidRDefault="00073B45" w:rsidP="00073B45">
      <w:pPr>
        <w:pStyle w:val="S20"/>
      </w:pPr>
      <w:bookmarkStart w:id="35" w:name="_Toc105489363"/>
      <w:r>
        <w:t>Источники и порядок финансирования работ</w:t>
      </w:r>
      <w:bookmarkEnd w:id="35"/>
    </w:p>
    <w:p w14:paraId="750BAD90" w14:textId="38385ABB" w:rsidR="002846EC" w:rsidRDefault="00073B45" w:rsidP="00842D48">
      <w:pPr>
        <w:pStyle w:val="S5"/>
      </w:pPr>
      <w:r w:rsidRPr="002857B7">
        <w:t xml:space="preserve">Финансирование работ предусмотрено в бюджете </w:t>
      </w:r>
      <w:r w:rsidR="001D713A">
        <w:t>ИЭСБК</w:t>
      </w:r>
      <w:r w:rsidR="001D713A" w:rsidRPr="002857B7">
        <w:t xml:space="preserve"> </w:t>
      </w:r>
      <w:r w:rsidRPr="002857B7">
        <w:t xml:space="preserve">на </w:t>
      </w:r>
      <w:r w:rsidR="002846EC">
        <w:t>2022-ой год</w:t>
      </w:r>
      <w:r w:rsidR="0077233B" w:rsidRPr="002857B7">
        <w:t xml:space="preserve"> по стать</w:t>
      </w:r>
      <w:r w:rsidR="002846EC">
        <w:t>ям (код 4.3):</w:t>
      </w:r>
    </w:p>
    <w:p w14:paraId="212C85C0" w14:textId="77777777" w:rsidR="002846EC" w:rsidRDefault="002846EC" w:rsidP="00842D48">
      <w:pPr>
        <w:pStyle w:val="S4"/>
      </w:pPr>
      <w:r w:rsidRPr="002846EC">
        <w:t>Услуги, Техническая поддержка и прочие услуги, Проект «Распознавание показаний голосом»</w:t>
      </w:r>
      <w:r>
        <w:t>;</w:t>
      </w:r>
    </w:p>
    <w:p w14:paraId="6951BB82" w14:textId="40B889A0" w:rsidR="00DE6310" w:rsidRDefault="002846EC" w:rsidP="00842D48">
      <w:pPr>
        <w:pStyle w:val="S4"/>
      </w:pPr>
      <w:r w:rsidRPr="002846EC">
        <w:t>Услуги, Техническая поддержка и прочие услуги, Проект «Распознавание показаний голосом (услуги ЦОД)»</w:t>
      </w:r>
      <w:r w:rsidR="00073B45" w:rsidRPr="002857B7">
        <w:t>.</w:t>
      </w:r>
      <w:r w:rsidR="00D16BCA" w:rsidRPr="00D53A60">
        <w:t xml:space="preserve"> </w:t>
      </w:r>
    </w:p>
    <w:p w14:paraId="54A3586D" w14:textId="334A2112" w:rsidR="00073B45" w:rsidRPr="00D53A60" w:rsidRDefault="00073B45" w:rsidP="00073B45">
      <w:pPr>
        <w:pStyle w:val="S20"/>
      </w:pPr>
      <w:bookmarkStart w:id="36" w:name="_Toc105489364"/>
      <w:r w:rsidRPr="00D53A60">
        <w:t>Порядок оформления и предъявления заказчику результатов работ по созданию системы</w:t>
      </w:r>
      <w:bookmarkEnd w:id="36"/>
    </w:p>
    <w:p w14:paraId="7F9EB1B3" w14:textId="77777777" w:rsidR="00DE6310" w:rsidRPr="00DE6310" w:rsidRDefault="00DE6310" w:rsidP="00842D48">
      <w:pPr>
        <w:pStyle w:val="S5"/>
      </w:pPr>
      <w:r>
        <w:t>Информационная с</w:t>
      </w:r>
      <w:r w:rsidRPr="00DE6310">
        <w:t>истема</w:t>
      </w:r>
      <w:r>
        <w:t>/о</w:t>
      </w:r>
      <w:r w:rsidRPr="00CA27A3">
        <w:t>бъект ИТ-инфраструктуры</w:t>
      </w:r>
      <w:r w:rsidRPr="00DE6310">
        <w:t xml:space="preserve"> передается в виде функционирующего комплекса на базе средств вычислительной техники Заказчика в сроки, установленные </w:t>
      </w:r>
      <w:r>
        <w:t>разделом 1.</w:t>
      </w:r>
      <w:r w:rsidR="00487F1E">
        <w:t>2</w:t>
      </w:r>
      <w:r>
        <w:t xml:space="preserve"> настоящего Технического задания</w:t>
      </w:r>
      <w:r w:rsidRPr="00DE6310">
        <w:t>. Приемка системы осуществляется комиссией в составе предста</w:t>
      </w:r>
      <w:r>
        <w:t xml:space="preserve">вителей Заказчика и Исполнителя, в соответствии с требованиями </w:t>
      </w:r>
      <w:r w:rsidR="005F2CCB">
        <w:t xml:space="preserve">СТП </w:t>
      </w:r>
      <w:r>
        <w:t>Заказчика.</w:t>
      </w:r>
    </w:p>
    <w:p w14:paraId="06141332" w14:textId="77777777" w:rsidR="00DE6310" w:rsidRPr="00DE6310" w:rsidRDefault="00DE6310" w:rsidP="00842D48">
      <w:pPr>
        <w:pStyle w:val="S5"/>
      </w:pPr>
      <w:r w:rsidRPr="00DE6310">
        <w:t xml:space="preserve">Порядок предъявления </w:t>
      </w:r>
      <w:r>
        <w:t>информационной системы/о</w:t>
      </w:r>
      <w:r w:rsidRPr="00CA27A3">
        <w:t>бъект ИТ-инфраструктуры</w:t>
      </w:r>
      <w:r w:rsidRPr="00DE6310">
        <w:t xml:space="preserve">, </w:t>
      </w:r>
      <w:r>
        <w:t xml:space="preserve">виды </w:t>
      </w:r>
      <w:r w:rsidRPr="00DE6310">
        <w:t xml:space="preserve">испытаний и </w:t>
      </w:r>
      <w:r>
        <w:t>общие требования к приемке работ по стадиям</w:t>
      </w:r>
      <w:r w:rsidRPr="00DE6310">
        <w:t xml:space="preserve"> определен</w:t>
      </w:r>
      <w:r w:rsidR="00711336">
        <w:t>ы в разделе 6 настоящего Технического задания</w:t>
      </w:r>
      <w:r w:rsidRPr="00DE6310">
        <w:t xml:space="preserve">. Совместно с предъявлением </w:t>
      </w:r>
      <w:r w:rsidR="00711336">
        <w:t>информационной системы/о</w:t>
      </w:r>
      <w:r w:rsidR="00711336" w:rsidRPr="00CA27A3">
        <w:t>бъект</w:t>
      </w:r>
      <w:r w:rsidR="00711336">
        <w:t>а</w:t>
      </w:r>
      <w:r w:rsidR="00711336" w:rsidRPr="00CA27A3">
        <w:t xml:space="preserve"> ИТ-инфраструктуры</w:t>
      </w:r>
      <w:r w:rsidRPr="00DE6310">
        <w:t xml:space="preserve"> производится сдача разработанного Исполнителем ко</w:t>
      </w:r>
      <w:r w:rsidR="00711336">
        <w:t xml:space="preserve">мплекта документации согласно раздела </w:t>
      </w:r>
      <w:r w:rsidRPr="00DE6310">
        <w:t xml:space="preserve">8 настоящего </w:t>
      </w:r>
      <w:r w:rsidR="00711336">
        <w:t>Технического задания</w:t>
      </w:r>
      <w:r w:rsidRPr="00DE6310">
        <w:t xml:space="preserve">. </w:t>
      </w:r>
    </w:p>
    <w:p w14:paraId="4B311FAF" w14:textId="77777777" w:rsidR="00544EAE" w:rsidRDefault="00073B45" w:rsidP="00073B45">
      <w:pPr>
        <w:pStyle w:val="S20"/>
      </w:pPr>
      <w:bookmarkStart w:id="37" w:name="_Toc105489365"/>
      <w:r w:rsidRPr="005A44FA">
        <w:t>Определения, обозначения, сокращения</w:t>
      </w:r>
      <w:bookmarkEnd w:id="37"/>
    </w:p>
    <w:p w14:paraId="36995118" w14:textId="77777777" w:rsidR="00CE4281" w:rsidRDefault="00CE4281" w:rsidP="00862450">
      <w:pPr>
        <w:rPr>
          <w:rFonts w:cs="Arial"/>
          <w:i/>
          <w:color w:val="404040"/>
          <w:sz w:val="20"/>
          <w:szCs w:val="20"/>
        </w:rPr>
      </w:pPr>
    </w:p>
    <w:p w14:paraId="32C8DB5D" w14:textId="77777777" w:rsidR="00E31E8B" w:rsidRPr="00E31E8B" w:rsidRDefault="00E31E8B" w:rsidP="00E31E8B">
      <w:pPr>
        <w:pStyle w:val="S30"/>
      </w:pPr>
      <w:bookmarkStart w:id="38" w:name="_Toc433983512"/>
      <w:bookmarkStart w:id="39" w:name="_Toc480306339"/>
      <w:r w:rsidRPr="00E31E8B">
        <w:t>термины и определения</w:t>
      </w:r>
      <w:bookmarkEnd w:id="38"/>
      <w:bookmarkEnd w:id="39"/>
    </w:p>
    <w:p w14:paraId="5E9449DD" w14:textId="05AF0442" w:rsidR="00E31E8B" w:rsidRDefault="00E31E8B" w:rsidP="00871162">
      <w:pPr>
        <w:pStyle w:val="afffa"/>
      </w:pPr>
      <w:r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 w:rsidR="005A2E88">
        <w:rPr>
          <w:noProof/>
        </w:rPr>
        <w:t>4</w:t>
      </w:r>
      <w:r w:rsidR="008D3EC8">
        <w:rPr>
          <w:noProof/>
        </w:rPr>
        <w:fldChar w:fldCharType="end"/>
      </w:r>
      <w:r>
        <w:t xml:space="preserve"> </w:t>
      </w:r>
    </w:p>
    <w:p w14:paraId="79E27D45" w14:textId="77777777" w:rsidR="00E31E8B" w:rsidRDefault="00E31E8B" w:rsidP="00871162">
      <w:pPr>
        <w:pStyle w:val="afffa"/>
      </w:pPr>
      <w:r>
        <w:t>Термины и определения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59"/>
        <w:gridCol w:w="2012"/>
        <w:gridCol w:w="7137"/>
      </w:tblGrid>
      <w:tr w:rsidR="0018333F" w:rsidRPr="00367248" w14:paraId="03D61011" w14:textId="77777777" w:rsidTr="00EA2795">
        <w:trPr>
          <w:trHeight w:val="276"/>
          <w:tblHeader/>
        </w:trPr>
        <w:tc>
          <w:tcPr>
            <w:tcW w:w="23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0ECC60B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№</w:t>
            </w:r>
          </w:p>
        </w:tc>
        <w:tc>
          <w:tcPr>
            <w:tcW w:w="104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16763EC8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термин</w:t>
            </w:r>
          </w:p>
        </w:tc>
        <w:tc>
          <w:tcPr>
            <w:tcW w:w="3715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1534DA2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определение</w:t>
            </w:r>
          </w:p>
        </w:tc>
      </w:tr>
      <w:tr w:rsidR="0018333F" w:rsidRPr="00367248" w14:paraId="7AFF8C62" w14:textId="77777777" w:rsidTr="00EA2795">
        <w:trPr>
          <w:trHeight w:val="253"/>
          <w:tblHeader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46330DA1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1</w:t>
            </w: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2F9EAED5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2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75A5F6F2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3</w:t>
            </w:r>
          </w:p>
        </w:tc>
      </w:tr>
      <w:tr w:rsidR="0018333F" w:rsidRPr="00367248" w14:paraId="77321962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056855" w14:textId="77777777" w:rsidR="003E793F" w:rsidRPr="00E74F05" w:rsidRDefault="003E793F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80733F" w14:textId="40CF7DF8" w:rsidR="003E793F" w:rsidRPr="003E793F" w:rsidRDefault="003E793F" w:rsidP="0091339C">
            <w:pPr>
              <w:pStyle w:val="S13"/>
              <w:rPr>
                <w:lang w:val="en-US"/>
              </w:rPr>
            </w:pPr>
            <w:proofErr w:type="spellStart"/>
            <w:r>
              <w:rPr>
                <w:lang w:val="en-US"/>
              </w:rPr>
              <w:t>BillingUpdater</w:t>
            </w:r>
            <w:proofErr w:type="spellEnd"/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D22714" w14:textId="6FB05639" w:rsidR="003E793F" w:rsidRPr="003E793F" w:rsidRDefault="003E793F" w:rsidP="0091339C">
            <w:pPr>
              <w:pStyle w:val="S13"/>
            </w:pPr>
            <w:r w:rsidRPr="003E793F">
              <w:t xml:space="preserve">Веб-сервис Заказчика для обмена с БД </w:t>
            </w:r>
            <w:proofErr w:type="spellStart"/>
            <w:r w:rsidRPr="003E793F">
              <w:t>EnergoSales</w:t>
            </w:r>
            <w:proofErr w:type="spellEnd"/>
            <w:r>
              <w:t xml:space="preserve">. Предоставляет необходимые для передачи показаний ИПУ данные </w:t>
            </w:r>
            <w:r w:rsidRPr="003E793F">
              <w:t xml:space="preserve">о потребителе Ассистенту, </w:t>
            </w:r>
            <w:r>
              <w:t xml:space="preserve">осуществляет </w:t>
            </w:r>
            <w:r>
              <w:lastRenderedPageBreak/>
              <w:t xml:space="preserve">запись показаний ИПУ в БД </w:t>
            </w:r>
            <w:proofErr w:type="spellStart"/>
            <w:r>
              <w:rPr>
                <w:lang w:val="en-US"/>
              </w:rPr>
              <w:t>EnergoSales</w:t>
            </w:r>
            <w:proofErr w:type="spellEnd"/>
            <w:r w:rsidRPr="003E793F">
              <w:t>.</w:t>
            </w:r>
          </w:p>
        </w:tc>
      </w:tr>
      <w:tr w:rsidR="0018333F" w:rsidRPr="00367248" w14:paraId="64ED15D4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56A9C7" w14:textId="77777777" w:rsidR="003E793F" w:rsidRPr="00E74F05" w:rsidRDefault="003E793F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4BC2A4F" w14:textId="6BEC8569" w:rsidR="003E793F" w:rsidRDefault="003E793F" w:rsidP="0091339C">
            <w:pPr>
              <w:pStyle w:val="S13"/>
            </w:pPr>
            <w:proofErr w:type="spellStart"/>
            <w:r>
              <w:rPr>
                <w:lang w:val="en-US"/>
              </w:rPr>
              <w:t>EnergoSales</w:t>
            </w:r>
            <w:proofErr w:type="spellEnd"/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AFEB92" w14:textId="339EC417" w:rsidR="003E793F" w:rsidRPr="00727FC9" w:rsidRDefault="003E793F" w:rsidP="0091339C">
            <w:pPr>
              <w:pStyle w:val="S13"/>
            </w:pPr>
            <w:r w:rsidRPr="00727FC9">
              <w:t xml:space="preserve">Реляционная БД MS SQL </w:t>
            </w:r>
            <w:proofErr w:type="spellStart"/>
            <w:r w:rsidRPr="00727FC9">
              <w:t>Server</w:t>
            </w:r>
            <w:proofErr w:type="spellEnd"/>
            <w:r w:rsidRPr="00727FC9">
              <w:t xml:space="preserve"> на стороне Заказчика, содержащая данные о Потребителях. </w:t>
            </w:r>
            <w:proofErr w:type="spellStart"/>
            <w:r w:rsidRPr="00727FC9">
              <w:t>EnergoSales</w:t>
            </w:r>
            <w:proofErr w:type="spellEnd"/>
            <w:r w:rsidRPr="00727FC9">
              <w:t xml:space="preserve"> связана с сайтом Компании, с мобильными приложениями и с IVR. В фоновом режиме сообщается с АСРН и обменивается с ней данными.</w:t>
            </w:r>
          </w:p>
        </w:tc>
      </w:tr>
      <w:tr w:rsidR="0018333F" w:rsidRPr="00367248" w14:paraId="0E5DE7B9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F8E3BD" w14:textId="77777777" w:rsidR="00555FAB" w:rsidRPr="00E74F05" w:rsidRDefault="00555FAB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45A3F3" w14:textId="24DA00A5" w:rsidR="00555FAB" w:rsidRPr="00E74F05" w:rsidRDefault="00555FAB" w:rsidP="0091339C">
            <w:pPr>
              <w:pStyle w:val="S13"/>
            </w:pPr>
            <w:r>
              <w:t>Абонент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AF7665" w14:textId="0403CC1C" w:rsidR="00555FAB" w:rsidRPr="00555FAB" w:rsidRDefault="00555FAB" w:rsidP="0091339C">
            <w:pPr>
              <w:pStyle w:val="S13"/>
            </w:pPr>
            <w:r>
              <w:t xml:space="preserve">Физическое лицо, совершающее звонок в </w:t>
            </w:r>
            <w:r>
              <w:rPr>
                <w:lang w:val="en-US"/>
              </w:rPr>
              <w:t>IVR</w:t>
            </w:r>
            <w:r>
              <w:t>.</w:t>
            </w:r>
          </w:p>
        </w:tc>
      </w:tr>
      <w:tr w:rsidR="0018333F" w:rsidRPr="00367248" w14:paraId="685FAB83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D4DB58" w14:textId="77777777" w:rsidR="00D1590C" w:rsidRPr="00E74F05" w:rsidRDefault="00D1590C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EFB1E8" w14:textId="2EE01E18" w:rsidR="00D1590C" w:rsidRPr="00E74F05" w:rsidRDefault="00D1590C" w:rsidP="0091339C">
            <w:pPr>
              <w:pStyle w:val="S13"/>
            </w:pPr>
            <w:r>
              <w:t>АСРН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8903B3" w14:textId="39DF2D17" w:rsidR="00D1590C" w:rsidRPr="00E74F05" w:rsidRDefault="00D1590C" w:rsidP="0091339C">
            <w:pPr>
              <w:pStyle w:val="S13"/>
            </w:pPr>
            <w:r>
              <w:t>1С-база Компании, в которой ведутся расчеты с Потребителями.</w:t>
            </w:r>
          </w:p>
        </w:tc>
      </w:tr>
      <w:tr w:rsidR="0018333F" w:rsidRPr="00367248" w14:paraId="77607C46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8B99027" w14:textId="77777777" w:rsidR="00E31E8B" w:rsidRPr="00E74F05" w:rsidRDefault="00E31E8B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DBE815" w14:textId="2775AB21" w:rsidR="00A523F8" w:rsidRPr="00E74F05" w:rsidRDefault="00C30E87" w:rsidP="0091339C">
            <w:pPr>
              <w:pStyle w:val="S13"/>
            </w:pPr>
            <w:r w:rsidRPr="00E74F05">
              <w:t>Ассистент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634526" w14:textId="4D053271" w:rsidR="00E31E8B" w:rsidRPr="00E74F05" w:rsidRDefault="004718FD" w:rsidP="0091339C">
            <w:pPr>
              <w:pStyle w:val="S13"/>
            </w:pPr>
            <w:r w:rsidRPr="00E74F05">
              <w:t xml:space="preserve">Система автоматизации коммуникаций с </w:t>
            </w:r>
            <w:r w:rsidR="00555FAB">
              <w:t>А</w:t>
            </w:r>
            <w:r w:rsidR="00555FAB" w:rsidRPr="00E74F05">
              <w:t xml:space="preserve">бонентами </w:t>
            </w:r>
            <w:r w:rsidRPr="00E74F05">
              <w:t xml:space="preserve">в голосовом канале в рамках </w:t>
            </w:r>
            <w:r w:rsidR="00D76894" w:rsidRPr="00E74F05">
              <w:t xml:space="preserve">процесса </w:t>
            </w:r>
            <w:r w:rsidRPr="00E74F05">
              <w:t>приема показаний</w:t>
            </w:r>
            <w:r w:rsidR="001A1372">
              <w:t xml:space="preserve"> ИПУ</w:t>
            </w:r>
            <w:r w:rsidRPr="00E74F05">
              <w:t xml:space="preserve"> у абонентов</w:t>
            </w:r>
            <w:r w:rsidR="00555FAB">
              <w:t>, построенная полностью на речевом взаимодействии</w:t>
            </w:r>
            <w:r w:rsidRPr="00E74F05">
              <w:t>.</w:t>
            </w:r>
          </w:p>
        </w:tc>
      </w:tr>
      <w:tr w:rsidR="0018333F" w:rsidRPr="00367248" w14:paraId="1450CAED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913BD8" w14:textId="77777777" w:rsidR="00F63B92" w:rsidRPr="00E74F05" w:rsidRDefault="00F63B92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B1957A" w14:textId="757B39AC" w:rsidR="00F63B92" w:rsidRPr="00E74F05" w:rsidRDefault="00F63B92" w:rsidP="0091339C">
            <w:pPr>
              <w:pStyle w:val="S13"/>
            </w:pPr>
            <w:r>
              <w:t>Базовые синтез и распознавание речи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C03227" w14:textId="7D076B51" w:rsidR="00F63B92" w:rsidRPr="00E74F05" w:rsidRDefault="00F63B92" w:rsidP="0091339C">
            <w:pPr>
              <w:pStyle w:val="S13"/>
            </w:pPr>
            <w:r>
              <w:t xml:space="preserve">Совокупность программных компонентов, обеспечивающих </w:t>
            </w:r>
            <w:r w:rsidR="002A5712">
              <w:t xml:space="preserve">базовый </w:t>
            </w:r>
            <w:r>
              <w:t xml:space="preserve">синтез и </w:t>
            </w:r>
            <w:r w:rsidR="002A5712">
              <w:t xml:space="preserve">командное </w:t>
            </w:r>
            <w:r>
              <w:t>распознавание речи на локальном оборудовании Заказчика, без использования облачных технологий.</w:t>
            </w:r>
          </w:p>
        </w:tc>
      </w:tr>
      <w:tr w:rsidR="0018333F" w:rsidRPr="00367248" w14:paraId="56D9E362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0D5BCB0" w14:textId="77777777" w:rsidR="00FE7FB0" w:rsidRPr="00E74F05" w:rsidRDefault="00FE7FB0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B48DA5" w14:textId="5FC079AE" w:rsidR="00FE7FB0" w:rsidRDefault="00FE7FB0" w:rsidP="0091339C">
            <w:pPr>
              <w:pStyle w:val="S13"/>
            </w:pPr>
            <w:r>
              <w:t>Вес ключевого слова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AAC762" w14:textId="25BB26DE" w:rsidR="00FE7FB0" w:rsidRDefault="00584EBD" w:rsidP="0091339C">
            <w:pPr>
              <w:pStyle w:val="S13"/>
            </w:pPr>
            <w:r>
              <w:t xml:space="preserve">Числовая характеристика ключевого слова, обозначающая вклад слова </w:t>
            </w:r>
            <w:r w:rsidR="00FF794D">
              <w:t xml:space="preserve">при расчете </w:t>
            </w:r>
            <w:r w:rsidR="00865F36">
              <w:t xml:space="preserve">и выборе </w:t>
            </w:r>
            <w:r w:rsidR="002846EC">
              <w:t xml:space="preserve">Ассистентом </w:t>
            </w:r>
            <w:r w:rsidR="00865F36">
              <w:t>маршрута Абонента в сценарии</w:t>
            </w:r>
            <w:r w:rsidR="002846EC">
              <w:t>.</w:t>
            </w:r>
          </w:p>
        </w:tc>
      </w:tr>
      <w:tr w:rsidR="0018333F" w:rsidRPr="00367248" w14:paraId="37E4864E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3554B7" w14:textId="77777777" w:rsidR="00077283" w:rsidRPr="00E74F05" w:rsidRDefault="00077283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FFAB73" w14:textId="6363E68F" w:rsidR="00077283" w:rsidRPr="00077283" w:rsidRDefault="00077283" w:rsidP="0091339C">
            <w:pPr>
              <w:pStyle w:val="S13"/>
            </w:pPr>
            <w:r>
              <w:t xml:space="preserve">Голосовое меню, или </w:t>
            </w:r>
            <w:r>
              <w:rPr>
                <w:lang w:val="en-US"/>
              </w:rPr>
              <w:t>IVR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6132BD" w14:textId="467237D1" w:rsidR="00077283" w:rsidRPr="00077283" w:rsidRDefault="00077283" w:rsidP="0091339C">
            <w:pPr>
              <w:pStyle w:val="S13"/>
            </w:pPr>
            <w:r>
              <w:t xml:space="preserve">Совокупность приложений </w:t>
            </w:r>
            <w:r>
              <w:rPr>
                <w:lang w:val="en-US"/>
              </w:rPr>
              <w:t>IVR</w:t>
            </w:r>
            <w:r>
              <w:t>, обеспечивающих автоматизированное взаимодействие с Потребителем (предоставление справочной информации, прием показаний</w:t>
            </w:r>
            <w:r w:rsidR="001A1372">
              <w:t xml:space="preserve"> ИПУ</w:t>
            </w:r>
            <w:r>
              <w:t>, сообщение задолженности по ЛС и др.) и при необходимости связывающих его с оператором контакт-центра.</w:t>
            </w:r>
          </w:p>
        </w:tc>
      </w:tr>
      <w:tr w:rsidR="003054BD" w:rsidRPr="00367248" w14:paraId="7DB6DC00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287F42" w14:textId="77777777" w:rsidR="003054BD" w:rsidRPr="00E74F05" w:rsidRDefault="003054BD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A71377" w14:textId="27C002FF" w:rsidR="003054BD" w:rsidRDefault="003054BD" w:rsidP="0091339C">
            <w:pPr>
              <w:pStyle w:val="S13"/>
            </w:pPr>
            <w:r>
              <w:t>ИЭСВ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A2AC3F" w14:textId="4CBA10A0" w:rsidR="003054BD" w:rsidRDefault="003054BD" w:rsidP="003054BD">
            <w:pPr>
              <w:pStyle w:val="S13"/>
            </w:pPr>
            <w:r>
              <w:t>ООО «</w:t>
            </w:r>
            <w:proofErr w:type="spellStart"/>
            <w:r>
              <w:t>Иркутскэнергосвязь</w:t>
            </w:r>
            <w:proofErr w:type="spellEnd"/>
            <w:r>
              <w:t>», осуществляющее деятельность по предоставлению услуг телефонной связи.</w:t>
            </w:r>
          </w:p>
        </w:tc>
      </w:tr>
      <w:tr w:rsidR="0018333F" w:rsidRPr="00367248" w14:paraId="69801E9A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A2CCE9" w14:textId="77777777" w:rsidR="00FE7FB0" w:rsidRPr="00E74F05" w:rsidRDefault="00FE7FB0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9BE44F" w14:textId="5BB9289F" w:rsidR="00FE7FB0" w:rsidRDefault="00FE7FB0" w:rsidP="0091339C">
            <w:pPr>
              <w:pStyle w:val="S13"/>
            </w:pPr>
            <w:r>
              <w:t>Ключевое слово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1926020" w14:textId="5BCD3FEF" w:rsidR="00FE7FB0" w:rsidRDefault="00FF1A7C" w:rsidP="0091339C">
            <w:pPr>
              <w:pStyle w:val="S13"/>
            </w:pPr>
            <w:r>
              <w:t xml:space="preserve">Слово или словосочетание, </w:t>
            </w:r>
            <w:r w:rsidR="00FE34FF">
              <w:t>заданное в Сценарии</w:t>
            </w:r>
            <w:r w:rsidR="00FC3752">
              <w:t xml:space="preserve"> и ожидаемое </w:t>
            </w:r>
            <w:r w:rsidR="002846EC">
              <w:t>Ассистентом</w:t>
            </w:r>
            <w:r w:rsidR="00FC3752">
              <w:t xml:space="preserve"> на определенном шаге Сценария</w:t>
            </w:r>
            <w:r w:rsidR="00695B86">
              <w:t xml:space="preserve"> в составе </w:t>
            </w:r>
            <w:r w:rsidR="00363722">
              <w:t>свободной речи Абонента</w:t>
            </w:r>
            <w:r w:rsidR="00FC3752">
              <w:t xml:space="preserve">, </w:t>
            </w:r>
            <w:r w:rsidR="00A026A2">
              <w:t xml:space="preserve">использующееся </w:t>
            </w:r>
            <w:r w:rsidR="00B24E84">
              <w:t xml:space="preserve">для </w:t>
            </w:r>
            <w:r w:rsidR="00F84215">
              <w:t xml:space="preserve">расчета и </w:t>
            </w:r>
            <w:r w:rsidR="00B24E84">
              <w:t xml:space="preserve">выбора </w:t>
            </w:r>
            <w:r w:rsidR="002846EC">
              <w:t>Ассистентом</w:t>
            </w:r>
            <w:r w:rsidR="00F84215">
              <w:t xml:space="preserve"> маршрута в Сценарии при голосовом взаимодействии.</w:t>
            </w:r>
          </w:p>
        </w:tc>
      </w:tr>
      <w:tr w:rsidR="0018333F" w:rsidRPr="00367248" w14:paraId="49BCB5F9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AAFC03" w14:textId="77777777" w:rsidR="00DA4EC0" w:rsidRPr="00E74F05" w:rsidRDefault="00DA4EC0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92FA0D" w14:textId="400B337C" w:rsidR="00DA4EC0" w:rsidRPr="00E74F05" w:rsidRDefault="00DA4EC0" w:rsidP="0091339C">
            <w:pPr>
              <w:pStyle w:val="S13"/>
            </w:pPr>
            <w:r>
              <w:t>Команда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8F7B0C" w14:textId="2468AAA2" w:rsidR="00DA4EC0" w:rsidRPr="00E74F05" w:rsidRDefault="00FF374A" w:rsidP="0091339C">
            <w:pPr>
              <w:pStyle w:val="S13"/>
            </w:pPr>
            <w:r>
              <w:t>Слово или словосочетание</w:t>
            </w:r>
            <w:r w:rsidR="00200DF7">
              <w:t xml:space="preserve">, </w:t>
            </w:r>
            <w:r w:rsidR="00FF1A7C">
              <w:t xml:space="preserve">заданное в </w:t>
            </w:r>
            <w:r w:rsidR="00FE34FF">
              <w:t>С</w:t>
            </w:r>
            <w:r w:rsidR="00FF1A7C">
              <w:t xml:space="preserve">ценарии и ожидаемое </w:t>
            </w:r>
            <w:r w:rsidR="002846EC">
              <w:t>Ассистентом</w:t>
            </w:r>
            <w:r w:rsidR="00FF1A7C">
              <w:t xml:space="preserve"> на определенном шаге </w:t>
            </w:r>
            <w:r w:rsidR="00FE34FF">
              <w:t>С</w:t>
            </w:r>
            <w:r w:rsidR="00FF1A7C">
              <w:t xml:space="preserve">ценария, </w:t>
            </w:r>
            <w:r w:rsidR="006C181A">
              <w:t xml:space="preserve">использующееся для выбора </w:t>
            </w:r>
            <w:r w:rsidR="00FE34FF">
              <w:t xml:space="preserve">Абонентом </w:t>
            </w:r>
            <w:r w:rsidR="006C181A">
              <w:t xml:space="preserve">маршрута в Сценарии при </w:t>
            </w:r>
            <w:r w:rsidR="00FE34FF">
              <w:t>голосовом взаимодействии</w:t>
            </w:r>
          </w:p>
        </w:tc>
      </w:tr>
      <w:tr w:rsidR="0018333F" w:rsidRPr="00367248" w14:paraId="4233106A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8DC2B9D" w14:textId="77777777" w:rsidR="00E74F05" w:rsidRPr="00E74F05" w:rsidRDefault="00E74F05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81D0D3" w14:textId="4972A128" w:rsidR="00E74F05" w:rsidRPr="00E74F05" w:rsidRDefault="00E74F05" w:rsidP="0091339C">
            <w:pPr>
              <w:pStyle w:val="S13"/>
            </w:pPr>
            <w:r w:rsidRPr="00E74F05">
              <w:t>Компания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34D743" w14:textId="39ADD5D3" w:rsidR="00E74F05" w:rsidRPr="00E74F05" w:rsidRDefault="00E74F05" w:rsidP="0091339C">
            <w:pPr>
              <w:pStyle w:val="S13"/>
            </w:pPr>
            <w:r w:rsidRPr="00E74F05">
              <w:t xml:space="preserve">ООО «Иркутская </w:t>
            </w:r>
            <w:proofErr w:type="spellStart"/>
            <w:r w:rsidRPr="00E74F05">
              <w:t>энергосбытовая</w:t>
            </w:r>
            <w:proofErr w:type="spellEnd"/>
            <w:r w:rsidRPr="00E74F05">
              <w:t xml:space="preserve"> компания»</w:t>
            </w:r>
            <w:r w:rsidR="00A36A79">
              <w:t xml:space="preserve">, осуществляющее </w:t>
            </w:r>
            <w:proofErr w:type="spellStart"/>
            <w:r w:rsidR="00A36A79">
              <w:t>энергосбытовую</w:t>
            </w:r>
            <w:proofErr w:type="spellEnd"/>
            <w:r w:rsidR="00A36A79">
              <w:t xml:space="preserve"> деятельность как гарантирующий поставщик на территории Иркутской области</w:t>
            </w:r>
            <w:r w:rsidRPr="00E74F05">
              <w:t>.</w:t>
            </w:r>
          </w:p>
        </w:tc>
      </w:tr>
      <w:tr w:rsidR="0018333F" w:rsidRPr="00367248" w14:paraId="131764FD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C22B4CA" w14:textId="77777777" w:rsidR="00741A7C" w:rsidRPr="00E74F05" w:rsidRDefault="00741A7C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7E7F8D" w14:textId="104F6EDA" w:rsidR="00741A7C" w:rsidRPr="00E74F05" w:rsidRDefault="00741A7C" w:rsidP="0091339C">
            <w:pPr>
              <w:pStyle w:val="S13"/>
            </w:pPr>
            <w:r>
              <w:t>Линия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F019B8" w14:textId="59B8566E" w:rsidR="00741A7C" w:rsidRPr="00077283" w:rsidRDefault="00741A7C" w:rsidP="0091339C">
            <w:pPr>
              <w:pStyle w:val="S13"/>
            </w:pPr>
            <w:r>
              <w:t xml:space="preserve">Ресурс, обеспечивающий </w:t>
            </w:r>
            <w:r w:rsidR="00077283">
              <w:t>работу одного сеанса</w:t>
            </w:r>
            <w:r w:rsidR="00555FAB">
              <w:t xml:space="preserve"> соединения Абонента с </w:t>
            </w:r>
            <w:r w:rsidR="00555FAB">
              <w:rPr>
                <w:lang w:val="en-US"/>
              </w:rPr>
              <w:t>IVR</w:t>
            </w:r>
            <w:r w:rsidR="00077283">
              <w:t>, включая аппаратную составляющую</w:t>
            </w:r>
            <w:r w:rsidR="00555FAB">
              <w:t xml:space="preserve"> и программную (в том числе </w:t>
            </w:r>
            <w:r w:rsidR="00077283">
              <w:t>необходимые лицензии).</w:t>
            </w:r>
          </w:p>
        </w:tc>
      </w:tr>
      <w:tr w:rsidR="0059095F" w:rsidRPr="00367248" w14:paraId="6F68AB38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30CAFBF" w14:textId="77777777" w:rsidR="0059095F" w:rsidRPr="00E74F05" w:rsidRDefault="0059095F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BF349D" w14:textId="18B412A5" w:rsidR="0059095F" w:rsidRDefault="0059095F" w:rsidP="0091339C">
            <w:pPr>
              <w:pStyle w:val="S13"/>
            </w:pPr>
            <w:r>
              <w:t>Личный кабинет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52392F" w14:textId="50C7FD1D" w:rsidR="0059095F" w:rsidRDefault="0059095F" w:rsidP="0059095F">
            <w:pPr>
              <w:pStyle w:val="S13"/>
            </w:pPr>
            <w:r>
              <w:t>Веб-интерфейс для управления работой Ассистента (управление параметрами, создание и изменение Сценариев, работа с отчетностью).</w:t>
            </w:r>
          </w:p>
        </w:tc>
      </w:tr>
      <w:tr w:rsidR="0018333F" w:rsidRPr="00367248" w14:paraId="78B8D688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B5F9E6" w14:textId="77777777" w:rsidR="00E74F05" w:rsidRPr="00E74F05" w:rsidRDefault="00E74F05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40ACD7" w14:textId="4FC2CFB0" w:rsidR="00E74F05" w:rsidRPr="00E74F05" w:rsidRDefault="00E74F05" w:rsidP="0091339C">
            <w:pPr>
              <w:pStyle w:val="S13"/>
            </w:pPr>
            <w:r w:rsidRPr="00E74F05">
              <w:t>Метрики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33AE77" w14:textId="1F160FA9" w:rsidR="00E74F05" w:rsidRPr="00E74F05" w:rsidRDefault="00E74F05" w:rsidP="0091339C">
            <w:pPr>
              <w:pStyle w:val="S13"/>
            </w:pPr>
            <w:r w:rsidRPr="00E74F05">
              <w:t>Расчетные статистические показатели.</w:t>
            </w:r>
          </w:p>
        </w:tc>
      </w:tr>
      <w:tr w:rsidR="0018333F" w:rsidRPr="00367248" w14:paraId="4DAB8E76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2386B9" w14:textId="77777777" w:rsidR="00AE30DE" w:rsidRPr="00E74F05" w:rsidRDefault="00AE30DE" w:rsidP="00AB16B3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F45820" w14:textId="122B64C6" w:rsidR="00AE30DE" w:rsidRPr="00E74F05" w:rsidRDefault="00AE30DE" w:rsidP="0091339C">
            <w:pPr>
              <w:pStyle w:val="S13"/>
            </w:pPr>
            <w:proofErr w:type="spellStart"/>
            <w:r>
              <w:t>Нода</w:t>
            </w:r>
            <w:proofErr w:type="spellEnd"/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1E59333" w14:textId="6F9D061D" w:rsidR="00AE30DE" w:rsidRPr="00E74F05" w:rsidRDefault="0066283C" w:rsidP="0091339C">
            <w:pPr>
              <w:pStyle w:val="S13"/>
            </w:pPr>
            <w:r>
              <w:t>Узел кластера, выполняющий либо готовый выполнять в случае необходимости (в случае отказа другого узла) определенные функции, возложенные на кластер.</w:t>
            </w:r>
          </w:p>
        </w:tc>
      </w:tr>
      <w:tr w:rsidR="00EA2795" w:rsidRPr="00367248" w14:paraId="1F3BBBA4" w14:textId="77777777" w:rsidTr="00EA2795">
        <w:tc>
          <w:tcPr>
            <w:tcW w:w="239" w:type="pct"/>
            <w:tcBorders>
              <w:top w:val="single" w:sz="6" w:space="0" w:color="auto"/>
            </w:tcBorders>
            <w:shd w:val="clear" w:color="auto" w:fill="auto"/>
          </w:tcPr>
          <w:p w14:paraId="1DC18766" w14:textId="77777777" w:rsidR="00EA2795" w:rsidRPr="00E74F05" w:rsidRDefault="00EA2795" w:rsidP="00EA2795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</w:tcBorders>
            <w:shd w:val="clear" w:color="auto" w:fill="auto"/>
          </w:tcPr>
          <w:p w14:paraId="247427C0" w14:textId="36186387" w:rsidR="00EA2795" w:rsidRDefault="00EA2795" w:rsidP="00EA2795">
            <w:pPr>
              <w:pStyle w:val="S13"/>
            </w:pPr>
            <w:r>
              <w:t>Облачные синтез и распознавание речи</w:t>
            </w:r>
          </w:p>
        </w:tc>
        <w:tc>
          <w:tcPr>
            <w:tcW w:w="3715" w:type="pct"/>
            <w:tcBorders>
              <w:top w:val="single" w:sz="6" w:space="0" w:color="auto"/>
            </w:tcBorders>
            <w:shd w:val="clear" w:color="auto" w:fill="auto"/>
          </w:tcPr>
          <w:p w14:paraId="1725C679" w14:textId="4C03A4E3" w:rsidR="00EA2795" w:rsidRDefault="00EA2795" w:rsidP="00EA2795">
            <w:pPr>
              <w:pStyle w:val="S13"/>
            </w:pPr>
            <w:r>
              <w:t>Совокупность программных компонентов, обеспечивающих синтез и командное распознавание речи в облаке (</w:t>
            </w:r>
            <w:proofErr w:type="spellStart"/>
            <w:r>
              <w:rPr>
                <w:lang w:val="en-US"/>
              </w:rPr>
              <w:t>Yandex</w:t>
            </w:r>
            <w:proofErr w:type="spellEnd"/>
            <w:r w:rsidRPr="00EA2795">
              <w:t xml:space="preserve"> </w:t>
            </w:r>
            <w:proofErr w:type="spellStart"/>
            <w:r>
              <w:rPr>
                <w:lang w:val="en-US"/>
              </w:rPr>
              <w:t>SpeechKit</w:t>
            </w:r>
            <w:proofErr w:type="spellEnd"/>
            <w:r>
              <w:t>).</w:t>
            </w:r>
          </w:p>
        </w:tc>
      </w:tr>
      <w:tr w:rsidR="00EA2795" w:rsidRPr="00367248" w14:paraId="0EAA9994" w14:textId="77777777" w:rsidTr="00EA2795">
        <w:tc>
          <w:tcPr>
            <w:tcW w:w="239" w:type="pct"/>
            <w:tcBorders>
              <w:top w:val="single" w:sz="6" w:space="0" w:color="auto"/>
            </w:tcBorders>
            <w:shd w:val="clear" w:color="auto" w:fill="auto"/>
          </w:tcPr>
          <w:p w14:paraId="0C181CFF" w14:textId="77777777" w:rsidR="00EA2795" w:rsidRPr="00E74F05" w:rsidRDefault="00EA2795" w:rsidP="00EA2795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</w:tcBorders>
            <w:shd w:val="clear" w:color="auto" w:fill="auto"/>
          </w:tcPr>
          <w:p w14:paraId="141D25ED" w14:textId="37BA227D" w:rsidR="00EA2795" w:rsidRPr="00E74F05" w:rsidRDefault="00EA2795" w:rsidP="00EA2795">
            <w:pPr>
              <w:pStyle w:val="S13"/>
            </w:pPr>
            <w:r>
              <w:t>Отделение</w:t>
            </w:r>
          </w:p>
        </w:tc>
        <w:tc>
          <w:tcPr>
            <w:tcW w:w="3715" w:type="pct"/>
            <w:tcBorders>
              <w:top w:val="single" w:sz="6" w:space="0" w:color="auto"/>
            </w:tcBorders>
            <w:shd w:val="clear" w:color="auto" w:fill="auto"/>
          </w:tcPr>
          <w:p w14:paraId="3D44ACEB" w14:textId="2446EE88" w:rsidR="00EA2795" w:rsidRPr="00E74F05" w:rsidRDefault="00EA2795" w:rsidP="00EA2795">
            <w:pPr>
              <w:pStyle w:val="S13"/>
            </w:pPr>
            <w:r>
              <w:t>Подразделение Компании, ведущее свою деятельность как отдельная организационная единица Компании.</w:t>
            </w:r>
          </w:p>
        </w:tc>
      </w:tr>
      <w:tr w:rsidR="00EA2795" w:rsidRPr="00367248" w14:paraId="0356960C" w14:textId="77777777" w:rsidTr="00EA2795">
        <w:tc>
          <w:tcPr>
            <w:tcW w:w="239" w:type="pct"/>
            <w:tcBorders>
              <w:top w:val="single" w:sz="6" w:space="0" w:color="auto"/>
            </w:tcBorders>
            <w:shd w:val="clear" w:color="auto" w:fill="auto"/>
          </w:tcPr>
          <w:p w14:paraId="4B924D42" w14:textId="77777777" w:rsidR="00EA2795" w:rsidRPr="00E74F05" w:rsidRDefault="00EA2795" w:rsidP="00EA2795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</w:tcBorders>
            <w:shd w:val="clear" w:color="auto" w:fill="auto"/>
          </w:tcPr>
          <w:p w14:paraId="46AAABCD" w14:textId="0D95B634" w:rsidR="00EA2795" w:rsidRPr="00E74F05" w:rsidRDefault="00EA2795" w:rsidP="00EA2795">
            <w:pPr>
              <w:pStyle w:val="S13"/>
            </w:pPr>
            <w:r>
              <w:t>Пользователь</w:t>
            </w:r>
          </w:p>
        </w:tc>
        <w:tc>
          <w:tcPr>
            <w:tcW w:w="3715" w:type="pct"/>
            <w:tcBorders>
              <w:top w:val="single" w:sz="6" w:space="0" w:color="auto"/>
            </w:tcBorders>
            <w:shd w:val="clear" w:color="auto" w:fill="auto"/>
          </w:tcPr>
          <w:p w14:paraId="1C8DB49C" w14:textId="3C954AEF" w:rsidR="00EA2795" w:rsidRPr="00E74F05" w:rsidRDefault="00EA2795" w:rsidP="00EA2795">
            <w:pPr>
              <w:pStyle w:val="S13"/>
            </w:pPr>
            <w:r>
              <w:t>Сотрудник Компании, работающий с Ассистентом (может быть как лицом, управляющим параметрами Ассистента, так и непосредственным разработчиком Сценариев).</w:t>
            </w:r>
          </w:p>
        </w:tc>
      </w:tr>
      <w:tr w:rsidR="00EA2795" w:rsidRPr="00367248" w14:paraId="05B51082" w14:textId="77777777" w:rsidTr="00EA2795">
        <w:tc>
          <w:tcPr>
            <w:tcW w:w="239" w:type="pct"/>
            <w:tcBorders>
              <w:top w:val="single" w:sz="6" w:space="0" w:color="auto"/>
            </w:tcBorders>
            <w:shd w:val="clear" w:color="auto" w:fill="auto"/>
          </w:tcPr>
          <w:p w14:paraId="3789DCEA" w14:textId="77777777" w:rsidR="00EA2795" w:rsidRPr="00E74F05" w:rsidRDefault="00EA2795" w:rsidP="00EA2795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</w:tcBorders>
            <w:shd w:val="clear" w:color="auto" w:fill="auto"/>
          </w:tcPr>
          <w:p w14:paraId="3EECD80C" w14:textId="284E4234" w:rsidR="00EA2795" w:rsidRPr="00E74F05" w:rsidRDefault="00EA2795" w:rsidP="00EA2795">
            <w:pPr>
              <w:pStyle w:val="S13"/>
            </w:pPr>
            <w:r w:rsidRPr="00E74F05">
              <w:t>Потребитель</w:t>
            </w:r>
          </w:p>
        </w:tc>
        <w:tc>
          <w:tcPr>
            <w:tcW w:w="3715" w:type="pct"/>
            <w:tcBorders>
              <w:top w:val="single" w:sz="6" w:space="0" w:color="auto"/>
            </w:tcBorders>
            <w:shd w:val="clear" w:color="auto" w:fill="auto"/>
          </w:tcPr>
          <w:p w14:paraId="1F291270" w14:textId="3C9CFCAB" w:rsidR="00EA2795" w:rsidRPr="00E74F05" w:rsidRDefault="00EA2795" w:rsidP="00EA2795">
            <w:pPr>
              <w:pStyle w:val="S13"/>
            </w:pPr>
            <w:r w:rsidRPr="00E74F05">
              <w:t>Физическое лицо, являющееся клиенто</w:t>
            </w:r>
            <w:r>
              <w:t>м</w:t>
            </w:r>
            <w:r w:rsidRPr="00E74F05">
              <w:t xml:space="preserve"> </w:t>
            </w:r>
            <w:r>
              <w:t>К</w:t>
            </w:r>
            <w:r w:rsidRPr="00E74F05">
              <w:t>омпании.</w:t>
            </w:r>
          </w:p>
        </w:tc>
      </w:tr>
      <w:tr w:rsidR="00EA2795" w:rsidRPr="00367248" w14:paraId="1F3ECD6C" w14:textId="77777777" w:rsidTr="00EA2795">
        <w:tc>
          <w:tcPr>
            <w:tcW w:w="239" w:type="pct"/>
            <w:tcBorders>
              <w:top w:val="single" w:sz="6" w:space="0" w:color="auto"/>
            </w:tcBorders>
            <w:shd w:val="clear" w:color="auto" w:fill="auto"/>
          </w:tcPr>
          <w:p w14:paraId="3ACE2C2D" w14:textId="77777777" w:rsidR="00EA2795" w:rsidRPr="00E74F05" w:rsidRDefault="00EA2795" w:rsidP="00EA2795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</w:tcBorders>
            <w:shd w:val="clear" w:color="auto" w:fill="auto"/>
          </w:tcPr>
          <w:p w14:paraId="128181D5" w14:textId="37C52B53" w:rsidR="00EA2795" w:rsidRPr="00E74F05" w:rsidRDefault="00EA2795" w:rsidP="00EA2795">
            <w:pPr>
              <w:pStyle w:val="S13"/>
            </w:pPr>
            <w:r>
              <w:t>Сессия</w:t>
            </w:r>
          </w:p>
        </w:tc>
        <w:tc>
          <w:tcPr>
            <w:tcW w:w="3715" w:type="pct"/>
            <w:tcBorders>
              <w:top w:val="single" w:sz="6" w:space="0" w:color="auto"/>
            </w:tcBorders>
            <w:shd w:val="clear" w:color="auto" w:fill="auto"/>
          </w:tcPr>
          <w:p w14:paraId="0D5E86CC" w14:textId="7EA0C9BD" w:rsidR="00EA2795" w:rsidRPr="00E74F05" w:rsidRDefault="00EA2795" w:rsidP="00EA2795">
            <w:pPr>
              <w:pStyle w:val="S13"/>
            </w:pPr>
            <w:r>
              <w:t>Сеанс взаимодействия Абонента с Ассистентом</w:t>
            </w:r>
          </w:p>
        </w:tc>
      </w:tr>
      <w:tr w:rsidR="00EA2795" w:rsidRPr="00367248" w14:paraId="4ACE7933" w14:textId="77777777" w:rsidTr="00EA2795">
        <w:tc>
          <w:tcPr>
            <w:tcW w:w="2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5FD963" w14:textId="77777777" w:rsidR="00EA2795" w:rsidRPr="00E74F05" w:rsidRDefault="00EA2795" w:rsidP="00EA2795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23B5A8" w14:textId="623E2E05" w:rsidR="00EA2795" w:rsidRPr="00E74F05" w:rsidRDefault="00EA2795" w:rsidP="00EA2795">
            <w:pPr>
              <w:pStyle w:val="S13"/>
            </w:pPr>
            <w:r w:rsidRPr="00E74F05">
              <w:t>Сценарий</w:t>
            </w:r>
          </w:p>
        </w:tc>
        <w:tc>
          <w:tcPr>
            <w:tcW w:w="37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1FCD043" w14:textId="425318D1" w:rsidR="00EA2795" w:rsidRPr="00E74F05" w:rsidRDefault="00EA2795" w:rsidP="00EA2795">
            <w:pPr>
              <w:pStyle w:val="S13"/>
            </w:pPr>
            <w:r w:rsidRPr="00E74F05">
              <w:t>Алгоритм взаимодействия Ассистента с пользователем, спроектированный в специализированном модуле редактирования сценариев.</w:t>
            </w:r>
          </w:p>
        </w:tc>
      </w:tr>
      <w:tr w:rsidR="00EA2795" w:rsidRPr="00367248" w14:paraId="556A74FA" w14:textId="77777777" w:rsidTr="00EA2795">
        <w:tc>
          <w:tcPr>
            <w:tcW w:w="239" w:type="pct"/>
            <w:tcBorders>
              <w:top w:val="single" w:sz="6" w:space="0" w:color="auto"/>
            </w:tcBorders>
            <w:shd w:val="clear" w:color="auto" w:fill="auto"/>
          </w:tcPr>
          <w:p w14:paraId="6978BECB" w14:textId="77777777" w:rsidR="00EA2795" w:rsidRPr="00E74F05" w:rsidRDefault="00EA2795" w:rsidP="00EA2795">
            <w:pPr>
              <w:pStyle w:val="afff7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</w:tcBorders>
            <w:shd w:val="clear" w:color="auto" w:fill="auto"/>
          </w:tcPr>
          <w:p w14:paraId="583C710C" w14:textId="2B6E11D3" w:rsidR="00EA2795" w:rsidRPr="005C26EE" w:rsidRDefault="00EA2795" w:rsidP="00EA2795">
            <w:pPr>
              <w:pStyle w:val="S13"/>
            </w:pPr>
            <w:r w:rsidRPr="00E74F05">
              <w:t xml:space="preserve">Шаг </w:t>
            </w:r>
            <w:r>
              <w:rPr>
                <w:lang w:val="en-US"/>
              </w:rPr>
              <w:t>[</w:t>
            </w:r>
            <w:r w:rsidRPr="00E74F05">
              <w:t>сценария</w:t>
            </w:r>
            <w:r>
              <w:rPr>
                <w:lang w:val="en-US"/>
              </w:rPr>
              <w:t>]</w:t>
            </w:r>
          </w:p>
        </w:tc>
        <w:tc>
          <w:tcPr>
            <w:tcW w:w="3715" w:type="pct"/>
            <w:tcBorders>
              <w:top w:val="single" w:sz="6" w:space="0" w:color="auto"/>
            </w:tcBorders>
            <w:shd w:val="clear" w:color="auto" w:fill="auto"/>
          </w:tcPr>
          <w:p w14:paraId="21C9CA81" w14:textId="3FAEB321" w:rsidR="00EA2795" w:rsidRPr="00E74F05" w:rsidRDefault="00EA2795" w:rsidP="00EA2795">
            <w:pPr>
              <w:pStyle w:val="S13"/>
            </w:pPr>
            <w:r w:rsidRPr="00E74F05">
              <w:t>Контейнер, который содержит одно интерактивное действие или несколько системных действий в сценарии.</w:t>
            </w:r>
          </w:p>
        </w:tc>
      </w:tr>
    </w:tbl>
    <w:p w14:paraId="06D07D19" w14:textId="633E4E58" w:rsidR="00E31E8B" w:rsidRPr="00E31E8B" w:rsidRDefault="00E31E8B" w:rsidP="00E31E8B">
      <w:pPr>
        <w:pStyle w:val="S30"/>
      </w:pPr>
      <w:bookmarkStart w:id="40" w:name="_Toc433983513"/>
      <w:bookmarkStart w:id="41" w:name="_Toc397513220"/>
      <w:bookmarkStart w:id="42" w:name="_Toc480306340"/>
      <w:r w:rsidRPr="00E31E8B">
        <w:lastRenderedPageBreak/>
        <w:t>ОБОЗНАЧЕНИЯ</w:t>
      </w:r>
      <w:bookmarkEnd w:id="40"/>
      <w:r w:rsidRPr="00E31E8B">
        <w:t xml:space="preserve"> </w:t>
      </w:r>
      <w:bookmarkEnd w:id="41"/>
      <w:r w:rsidRPr="00E31E8B">
        <w:t>И СОКРАЩЕНИЯ</w:t>
      </w:r>
      <w:bookmarkEnd w:id="42"/>
    </w:p>
    <w:p w14:paraId="075BDC76" w14:textId="28117DC9" w:rsidR="00E31E8B" w:rsidRDefault="00E31E8B" w:rsidP="00871162">
      <w:pPr>
        <w:pStyle w:val="afffa"/>
      </w:pPr>
      <w:r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 w:rsidR="001105F0">
        <w:rPr>
          <w:noProof/>
        </w:rPr>
        <w:t>5</w:t>
      </w:r>
      <w:r w:rsidR="008D3EC8">
        <w:rPr>
          <w:noProof/>
        </w:rPr>
        <w:fldChar w:fldCharType="end"/>
      </w:r>
      <w:r>
        <w:t xml:space="preserve"> </w:t>
      </w:r>
    </w:p>
    <w:p w14:paraId="6A254D11" w14:textId="77777777" w:rsidR="00E31E8B" w:rsidRDefault="00E31E8B" w:rsidP="00871162">
      <w:pPr>
        <w:pStyle w:val="afffa"/>
      </w:pPr>
      <w:r>
        <w:t>Обозначения и сокращения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36"/>
        <w:gridCol w:w="1858"/>
        <w:gridCol w:w="7214"/>
      </w:tblGrid>
      <w:tr w:rsidR="00E31E8B" w:rsidRPr="008C1D90" w14:paraId="11A05F46" w14:textId="77777777" w:rsidTr="00705B9B">
        <w:trPr>
          <w:trHeight w:val="294"/>
          <w:tblHeader/>
        </w:trPr>
        <w:tc>
          <w:tcPr>
            <w:tcW w:w="27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340A79D7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№</w:t>
            </w:r>
          </w:p>
        </w:tc>
        <w:tc>
          <w:tcPr>
            <w:tcW w:w="96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10F0FFD4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сокращение</w:t>
            </w:r>
          </w:p>
        </w:tc>
        <w:tc>
          <w:tcPr>
            <w:tcW w:w="3754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8932FE0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Определение</w:t>
            </w:r>
          </w:p>
        </w:tc>
      </w:tr>
      <w:tr w:rsidR="00E31E8B" w:rsidRPr="008C1D90" w14:paraId="70080734" w14:textId="77777777" w:rsidTr="00705B9B">
        <w:trPr>
          <w:trHeight w:val="301"/>
          <w:tblHeader/>
        </w:trPr>
        <w:tc>
          <w:tcPr>
            <w:tcW w:w="27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073AB10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1</w:t>
            </w:r>
          </w:p>
        </w:tc>
        <w:tc>
          <w:tcPr>
            <w:tcW w:w="96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0766C38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2</w:t>
            </w:r>
          </w:p>
        </w:tc>
        <w:tc>
          <w:tcPr>
            <w:tcW w:w="3754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A2246EE" w14:textId="77777777" w:rsidR="00E31E8B" w:rsidRPr="00D206A1" w:rsidRDefault="00E31E8B" w:rsidP="000618CA">
            <w:pPr>
              <w:pStyle w:val="S14"/>
              <w:rPr>
                <w:rFonts w:eastAsia="MS Mincho"/>
              </w:rPr>
            </w:pPr>
            <w:r w:rsidRPr="00D206A1">
              <w:rPr>
                <w:rFonts w:eastAsia="MS Mincho"/>
              </w:rPr>
              <w:t>3</w:t>
            </w:r>
          </w:p>
        </w:tc>
      </w:tr>
      <w:tr w:rsidR="00E31E8B" w:rsidRPr="00687AEA" w14:paraId="7FE4752F" w14:textId="77777777" w:rsidTr="00BF743C"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</w:tcPr>
          <w:p w14:paraId="7F094D06" w14:textId="77777777" w:rsidR="00E31E8B" w:rsidRPr="00E74F05" w:rsidRDefault="00E31E8B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tcBorders>
              <w:top w:val="single" w:sz="6" w:space="0" w:color="auto"/>
            </w:tcBorders>
            <w:shd w:val="clear" w:color="auto" w:fill="auto"/>
          </w:tcPr>
          <w:p w14:paraId="22DCD831" w14:textId="5470A400" w:rsidR="00E31E8B" w:rsidRPr="00E74F05" w:rsidRDefault="00AC5DB7" w:rsidP="0091339C">
            <w:pPr>
              <w:pStyle w:val="S13"/>
            </w:pPr>
            <w:r w:rsidRPr="00E74F05">
              <w:rPr>
                <w:lang w:val="en-US"/>
              </w:rPr>
              <w:t>AD</w:t>
            </w:r>
          </w:p>
        </w:tc>
        <w:tc>
          <w:tcPr>
            <w:tcW w:w="3754" w:type="pct"/>
            <w:tcBorders>
              <w:top w:val="single" w:sz="6" w:space="0" w:color="auto"/>
            </w:tcBorders>
            <w:shd w:val="clear" w:color="auto" w:fill="auto"/>
          </w:tcPr>
          <w:p w14:paraId="0D5E90C4" w14:textId="323272F3" w:rsidR="00E31E8B" w:rsidRPr="00E74F05" w:rsidRDefault="00AC5DB7" w:rsidP="0091339C">
            <w:pPr>
              <w:pStyle w:val="S13"/>
              <w:rPr>
                <w:lang w:val="en-US"/>
              </w:rPr>
            </w:pPr>
            <w:r w:rsidRPr="00E74F05">
              <w:rPr>
                <w:lang w:val="en-US"/>
              </w:rPr>
              <w:t>Active Directory</w:t>
            </w:r>
          </w:p>
        </w:tc>
      </w:tr>
      <w:tr w:rsidR="00077283" w:rsidRPr="00687AEA" w14:paraId="5256216D" w14:textId="77777777" w:rsidTr="00BF743C"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</w:tcPr>
          <w:p w14:paraId="0EB62472" w14:textId="77777777" w:rsidR="00077283" w:rsidRPr="00E74F05" w:rsidRDefault="00077283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tcBorders>
              <w:top w:val="single" w:sz="6" w:space="0" w:color="auto"/>
            </w:tcBorders>
            <w:shd w:val="clear" w:color="auto" w:fill="auto"/>
          </w:tcPr>
          <w:p w14:paraId="7CA0F1DE" w14:textId="1DE9B24B" w:rsidR="00077283" w:rsidRPr="00E74F05" w:rsidRDefault="00077283" w:rsidP="0091339C">
            <w:pPr>
              <w:pStyle w:val="S13"/>
              <w:rPr>
                <w:lang w:val="en-US"/>
              </w:rPr>
            </w:pPr>
            <w:r>
              <w:rPr>
                <w:lang w:val="en-US"/>
              </w:rPr>
              <w:t>IVR</w:t>
            </w:r>
          </w:p>
        </w:tc>
        <w:tc>
          <w:tcPr>
            <w:tcW w:w="3754" w:type="pct"/>
            <w:tcBorders>
              <w:top w:val="single" w:sz="6" w:space="0" w:color="auto"/>
            </w:tcBorders>
            <w:shd w:val="clear" w:color="auto" w:fill="auto"/>
          </w:tcPr>
          <w:p w14:paraId="456BC44A" w14:textId="25FB3942" w:rsidR="00077283" w:rsidRPr="00077283" w:rsidRDefault="00077283" w:rsidP="0091339C">
            <w:pPr>
              <w:pStyle w:val="S13"/>
            </w:pPr>
            <w:r w:rsidRPr="00077283">
              <w:rPr>
                <w:lang w:val="en-US"/>
              </w:rPr>
              <w:t>Interactive</w:t>
            </w:r>
            <w:r w:rsidRPr="00077283">
              <w:t xml:space="preserve"> </w:t>
            </w:r>
            <w:r w:rsidRPr="00077283">
              <w:rPr>
                <w:lang w:val="en-US"/>
              </w:rPr>
              <w:t>Voice</w:t>
            </w:r>
            <w:r w:rsidRPr="00077283">
              <w:t xml:space="preserve"> </w:t>
            </w:r>
            <w:r w:rsidRPr="00077283">
              <w:rPr>
                <w:lang w:val="en-US"/>
              </w:rPr>
              <w:t>Response</w:t>
            </w:r>
            <w:r w:rsidRPr="00077283">
              <w:t xml:space="preserve"> (</w:t>
            </w:r>
            <w:r>
              <w:t>интерактивное голосовое меню</w:t>
            </w:r>
            <w:r w:rsidRPr="00077283">
              <w:t>)</w:t>
            </w:r>
          </w:p>
        </w:tc>
      </w:tr>
      <w:tr w:rsidR="00EC7AEC" w:rsidRPr="00687AEA" w14:paraId="7FFE3BA7" w14:textId="77777777" w:rsidTr="00BF743C"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</w:tcPr>
          <w:p w14:paraId="50438606" w14:textId="77777777" w:rsidR="00EC7AEC" w:rsidRPr="00E74F05" w:rsidRDefault="00EC7AEC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tcBorders>
              <w:top w:val="single" w:sz="6" w:space="0" w:color="auto"/>
            </w:tcBorders>
            <w:shd w:val="clear" w:color="auto" w:fill="auto"/>
          </w:tcPr>
          <w:p w14:paraId="4979840C" w14:textId="23BB2824" w:rsidR="00EC7AEC" w:rsidRDefault="00EC7AEC" w:rsidP="0091339C">
            <w:pPr>
              <w:pStyle w:val="S13"/>
              <w:rPr>
                <w:lang w:val="en-US"/>
              </w:rPr>
            </w:pPr>
            <w:r>
              <w:rPr>
                <w:lang w:val="en-US"/>
              </w:rPr>
              <w:t>MS SQL Server</w:t>
            </w:r>
          </w:p>
        </w:tc>
        <w:tc>
          <w:tcPr>
            <w:tcW w:w="3754" w:type="pct"/>
            <w:tcBorders>
              <w:top w:val="single" w:sz="6" w:space="0" w:color="auto"/>
            </w:tcBorders>
            <w:shd w:val="clear" w:color="auto" w:fill="auto"/>
          </w:tcPr>
          <w:p w14:paraId="55CBA177" w14:textId="38C8A697" w:rsidR="00EC7AEC" w:rsidRPr="00077283" w:rsidRDefault="00EC7AEC" w:rsidP="0091339C">
            <w:pPr>
              <w:pStyle w:val="S13"/>
              <w:rPr>
                <w:lang w:val="en-US"/>
              </w:rPr>
            </w:pPr>
            <w:r>
              <w:rPr>
                <w:lang w:val="en-US"/>
              </w:rPr>
              <w:t>Microsoft SQL Server</w:t>
            </w:r>
          </w:p>
        </w:tc>
      </w:tr>
      <w:tr w:rsidR="00D1590C" w:rsidRPr="00687AEA" w14:paraId="2EFC0BD4" w14:textId="77777777" w:rsidTr="00BF743C">
        <w:tc>
          <w:tcPr>
            <w:tcW w:w="279" w:type="pct"/>
            <w:shd w:val="clear" w:color="auto" w:fill="auto"/>
          </w:tcPr>
          <w:p w14:paraId="2C172F9D" w14:textId="77777777" w:rsidR="00D1590C" w:rsidRPr="00E74F05" w:rsidRDefault="00D1590C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108A7274" w14:textId="5854162F" w:rsidR="00D1590C" w:rsidRPr="00E74F05" w:rsidRDefault="00D1590C" w:rsidP="0091339C">
            <w:pPr>
              <w:pStyle w:val="S13"/>
            </w:pPr>
            <w:r>
              <w:t>АСРН</w:t>
            </w:r>
          </w:p>
        </w:tc>
        <w:tc>
          <w:tcPr>
            <w:tcW w:w="3754" w:type="pct"/>
            <w:shd w:val="clear" w:color="auto" w:fill="auto"/>
          </w:tcPr>
          <w:p w14:paraId="2A558C81" w14:textId="25AAADC6" w:rsidR="00D1590C" w:rsidRPr="00E74F05" w:rsidRDefault="00D1590C" w:rsidP="0091339C">
            <w:pPr>
              <w:pStyle w:val="S13"/>
            </w:pPr>
            <w:r>
              <w:t>Автоматизированная система расчетов с населением</w:t>
            </w:r>
          </w:p>
        </w:tc>
      </w:tr>
      <w:tr w:rsidR="005E5CCC" w:rsidRPr="00687AEA" w14:paraId="18B33C73" w14:textId="77777777" w:rsidTr="00BF743C">
        <w:tc>
          <w:tcPr>
            <w:tcW w:w="279" w:type="pct"/>
            <w:shd w:val="clear" w:color="auto" w:fill="auto"/>
          </w:tcPr>
          <w:p w14:paraId="7EC6E2ED" w14:textId="77777777" w:rsidR="005E5CCC" w:rsidRPr="00E74F05" w:rsidRDefault="005E5CCC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2EFC95E9" w14:textId="60B4A023" w:rsidR="005E5CCC" w:rsidRDefault="005E5CCC" w:rsidP="0091339C">
            <w:pPr>
              <w:pStyle w:val="S13"/>
            </w:pPr>
            <w:r>
              <w:t>АТС</w:t>
            </w:r>
          </w:p>
        </w:tc>
        <w:tc>
          <w:tcPr>
            <w:tcW w:w="3754" w:type="pct"/>
            <w:shd w:val="clear" w:color="auto" w:fill="auto"/>
          </w:tcPr>
          <w:p w14:paraId="2B0FD035" w14:textId="5187C8D3" w:rsidR="005E5CCC" w:rsidRDefault="005E5CCC" w:rsidP="0091339C">
            <w:pPr>
              <w:pStyle w:val="S13"/>
            </w:pPr>
            <w:r>
              <w:t>Автоматическая телефонная станция</w:t>
            </w:r>
          </w:p>
        </w:tc>
      </w:tr>
      <w:tr w:rsidR="00077283" w:rsidRPr="00687AEA" w14:paraId="3DB5F6A8" w14:textId="77777777" w:rsidTr="00BF743C">
        <w:tc>
          <w:tcPr>
            <w:tcW w:w="279" w:type="pct"/>
            <w:shd w:val="clear" w:color="auto" w:fill="auto"/>
          </w:tcPr>
          <w:p w14:paraId="7A707EF0" w14:textId="77777777" w:rsidR="00077283" w:rsidRPr="00E74F05" w:rsidRDefault="00077283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48C2A88F" w14:textId="7E2B7124" w:rsidR="00077283" w:rsidRPr="00E74F05" w:rsidRDefault="00077283" w:rsidP="0091339C">
            <w:pPr>
              <w:pStyle w:val="S13"/>
            </w:pPr>
            <w:r w:rsidRPr="00E74F05">
              <w:t>ЕЭИСЦ</w:t>
            </w:r>
          </w:p>
        </w:tc>
        <w:tc>
          <w:tcPr>
            <w:tcW w:w="3754" w:type="pct"/>
            <w:shd w:val="clear" w:color="auto" w:fill="auto"/>
          </w:tcPr>
          <w:p w14:paraId="6EC95B06" w14:textId="1B2DBE6C" w:rsidR="00077283" w:rsidRPr="00E74F05" w:rsidRDefault="00077283" w:rsidP="0091339C">
            <w:pPr>
              <w:pStyle w:val="S13"/>
            </w:pPr>
            <w:r w:rsidRPr="00E74F05">
              <w:t>Единый энергетический информационно-справочный центр</w:t>
            </w:r>
          </w:p>
        </w:tc>
      </w:tr>
      <w:tr w:rsidR="00106070" w:rsidRPr="00687AEA" w14:paraId="3FCFE780" w14:textId="77777777" w:rsidTr="00BF743C">
        <w:tc>
          <w:tcPr>
            <w:tcW w:w="279" w:type="pct"/>
            <w:shd w:val="clear" w:color="auto" w:fill="auto"/>
          </w:tcPr>
          <w:p w14:paraId="02F910A1" w14:textId="77777777" w:rsidR="00106070" w:rsidRPr="00E74F05" w:rsidRDefault="00106070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27FF946B" w14:textId="0FF1A7E7" w:rsidR="00106070" w:rsidRPr="00E74F05" w:rsidRDefault="00106070" w:rsidP="0091339C">
            <w:pPr>
              <w:pStyle w:val="S13"/>
            </w:pPr>
            <w:r>
              <w:t>ЗТУ</w:t>
            </w:r>
          </w:p>
        </w:tc>
        <w:tc>
          <w:tcPr>
            <w:tcW w:w="3754" w:type="pct"/>
            <w:shd w:val="clear" w:color="auto" w:fill="auto"/>
          </w:tcPr>
          <w:p w14:paraId="12ED973E" w14:textId="6D21C1BF" w:rsidR="00106070" w:rsidRPr="00E74F05" w:rsidRDefault="00106070" w:rsidP="00106070">
            <w:pPr>
              <w:pStyle w:val="S13"/>
            </w:pPr>
            <w:proofErr w:type="spellStart"/>
            <w:r>
              <w:t>Зоновый</w:t>
            </w:r>
            <w:proofErr w:type="spellEnd"/>
            <w:r>
              <w:t xml:space="preserve"> транзитный узел</w:t>
            </w:r>
          </w:p>
        </w:tc>
      </w:tr>
      <w:tr w:rsidR="001A1372" w:rsidRPr="00687AEA" w14:paraId="3F17E446" w14:textId="77777777" w:rsidTr="00BF743C">
        <w:tc>
          <w:tcPr>
            <w:tcW w:w="279" w:type="pct"/>
            <w:shd w:val="clear" w:color="auto" w:fill="auto"/>
          </w:tcPr>
          <w:p w14:paraId="50D269D6" w14:textId="77777777" w:rsidR="001A1372" w:rsidRPr="00E74F05" w:rsidRDefault="001A1372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33331D52" w14:textId="71FE290A" w:rsidR="001A1372" w:rsidRPr="00E74F05" w:rsidRDefault="001A1372" w:rsidP="0091339C">
            <w:pPr>
              <w:pStyle w:val="S13"/>
            </w:pPr>
            <w:r>
              <w:t>ИПУ</w:t>
            </w:r>
          </w:p>
        </w:tc>
        <w:tc>
          <w:tcPr>
            <w:tcW w:w="3754" w:type="pct"/>
            <w:shd w:val="clear" w:color="auto" w:fill="auto"/>
          </w:tcPr>
          <w:p w14:paraId="4AF89FD1" w14:textId="49C21C93" w:rsidR="001A1372" w:rsidRPr="00E74F05" w:rsidRDefault="001A1372" w:rsidP="0091339C">
            <w:pPr>
              <w:pStyle w:val="S13"/>
            </w:pPr>
            <w:r>
              <w:t>Индивидуальный прибор учета</w:t>
            </w:r>
          </w:p>
        </w:tc>
      </w:tr>
      <w:tr w:rsidR="00077283" w:rsidRPr="00687AEA" w14:paraId="4DE1AE2E" w14:textId="77777777" w:rsidTr="00BF743C">
        <w:tc>
          <w:tcPr>
            <w:tcW w:w="279" w:type="pct"/>
            <w:shd w:val="clear" w:color="auto" w:fill="auto"/>
          </w:tcPr>
          <w:p w14:paraId="0A4F02C4" w14:textId="77777777" w:rsidR="00077283" w:rsidRPr="00E74F05" w:rsidRDefault="00077283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1429CD95" w14:textId="63A0641E" w:rsidR="00077283" w:rsidRPr="00E74F05" w:rsidRDefault="00077283" w:rsidP="0091339C">
            <w:pPr>
              <w:pStyle w:val="S13"/>
            </w:pPr>
            <w:r w:rsidRPr="00E74F05">
              <w:t>ИС</w:t>
            </w:r>
          </w:p>
        </w:tc>
        <w:tc>
          <w:tcPr>
            <w:tcW w:w="3754" w:type="pct"/>
            <w:shd w:val="clear" w:color="auto" w:fill="auto"/>
          </w:tcPr>
          <w:p w14:paraId="22C07F55" w14:textId="44EF01D0" w:rsidR="00077283" w:rsidRPr="00E74F05" w:rsidRDefault="00077283" w:rsidP="0091339C">
            <w:pPr>
              <w:pStyle w:val="S13"/>
            </w:pPr>
            <w:r w:rsidRPr="00E74F05">
              <w:t>Информационная система</w:t>
            </w:r>
          </w:p>
        </w:tc>
      </w:tr>
      <w:tr w:rsidR="008B4F2A" w:rsidRPr="00687AEA" w14:paraId="246747D9" w14:textId="77777777" w:rsidTr="00BF743C">
        <w:tc>
          <w:tcPr>
            <w:tcW w:w="279" w:type="pct"/>
            <w:shd w:val="clear" w:color="auto" w:fill="auto"/>
          </w:tcPr>
          <w:p w14:paraId="2F2F8D97" w14:textId="77777777" w:rsidR="008B4F2A" w:rsidRPr="00E74F05" w:rsidRDefault="008B4F2A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4E57A9F4" w14:textId="00CD430E" w:rsidR="008B4F2A" w:rsidRDefault="008B4F2A" w:rsidP="0091339C">
            <w:pPr>
              <w:pStyle w:val="S13"/>
            </w:pPr>
            <w:r>
              <w:t>ОЭ</w:t>
            </w:r>
          </w:p>
        </w:tc>
        <w:tc>
          <w:tcPr>
            <w:tcW w:w="3754" w:type="pct"/>
            <w:shd w:val="clear" w:color="auto" w:fill="auto"/>
          </w:tcPr>
          <w:p w14:paraId="141FD627" w14:textId="6DBE492E" w:rsidR="008B4F2A" w:rsidRDefault="008B4F2A" w:rsidP="0091339C">
            <w:pPr>
              <w:pStyle w:val="S13"/>
            </w:pPr>
            <w:r>
              <w:t>Опытная эксплуатация</w:t>
            </w:r>
          </w:p>
        </w:tc>
      </w:tr>
      <w:tr w:rsidR="00FE04C8" w:rsidRPr="00687AEA" w14:paraId="1AEA1EE7" w14:textId="77777777" w:rsidTr="00BF743C">
        <w:tc>
          <w:tcPr>
            <w:tcW w:w="279" w:type="pct"/>
            <w:shd w:val="clear" w:color="auto" w:fill="auto"/>
          </w:tcPr>
          <w:p w14:paraId="087E622E" w14:textId="77777777" w:rsidR="00FE04C8" w:rsidRPr="00E74F05" w:rsidRDefault="00FE04C8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738930AF" w14:textId="5C867828" w:rsidR="00FE04C8" w:rsidRPr="00E74F05" w:rsidRDefault="00FE04C8" w:rsidP="0091339C">
            <w:pPr>
              <w:pStyle w:val="S13"/>
            </w:pPr>
            <w:r>
              <w:t>ПО</w:t>
            </w:r>
          </w:p>
        </w:tc>
        <w:tc>
          <w:tcPr>
            <w:tcW w:w="3754" w:type="pct"/>
            <w:shd w:val="clear" w:color="auto" w:fill="auto"/>
          </w:tcPr>
          <w:p w14:paraId="711DAFB1" w14:textId="799FE983" w:rsidR="00FE04C8" w:rsidRPr="00E74F05" w:rsidRDefault="00FE04C8" w:rsidP="0091339C">
            <w:pPr>
              <w:pStyle w:val="S13"/>
            </w:pPr>
            <w:r>
              <w:t>Программное обеспечение</w:t>
            </w:r>
          </w:p>
        </w:tc>
      </w:tr>
      <w:tr w:rsidR="005E5CCC" w:rsidRPr="00687AEA" w14:paraId="34333913" w14:textId="77777777" w:rsidTr="00BF743C">
        <w:tc>
          <w:tcPr>
            <w:tcW w:w="279" w:type="pct"/>
            <w:shd w:val="clear" w:color="auto" w:fill="auto"/>
          </w:tcPr>
          <w:p w14:paraId="35DBAC71" w14:textId="77777777" w:rsidR="005E5CCC" w:rsidRPr="00E74F05" w:rsidRDefault="005E5CCC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47733E98" w14:textId="1D827292" w:rsidR="005E5CCC" w:rsidRPr="005E5CCC" w:rsidRDefault="005E5CCC" w:rsidP="0091339C">
            <w:pPr>
              <w:pStyle w:val="S13"/>
            </w:pPr>
            <w:r>
              <w:t>ТЗ</w:t>
            </w:r>
          </w:p>
        </w:tc>
        <w:tc>
          <w:tcPr>
            <w:tcW w:w="3754" w:type="pct"/>
            <w:shd w:val="clear" w:color="auto" w:fill="auto"/>
          </w:tcPr>
          <w:p w14:paraId="2B353B5D" w14:textId="109F7725" w:rsidR="005E5CCC" w:rsidRPr="00E74F05" w:rsidRDefault="005E5CCC" w:rsidP="0091339C">
            <w:pPr>
              <w:pStyle w:val="S13"/>
            </w:pPr>
            <w:r>
              <w:t>Техническое задание</w:t>
            </w:r>
          </w:p>
        </w:tc>
      </w:tr>
      <w:tr w:rsidR="00106070" w:rsidRPr="00687AEA" w14:paraId="357636A9" w14:textId="77777777" w:rsidTr="00BF743C">
        <w:tc>
          <w:tcPr>
            <w:tcW w:w="279" w:type="pct"/>
            <w:shd w:val="clear" w:color="auto" w:fill="auto"/>
          </w:tcPr>
          <w:p w14:paraId="36F8FF49" w14:textId="77777777" w:rsidR="00106070" w:rsidRPr="00E74F05" w:rsidRDefault="00106070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09667694" w14:textId="1372C93B" w:rsidR="00106070" w:rsidRDefault="00106070" w:rsidP="0091339C">
            <w:pPr>
              <w:pStyle w:val="S13"/>
            </w:pPr>
            <w:proofErr w:type="spellStart"/>
            <w:r>
              <w:t>ТфОП</w:t>
            </w:r>
            <w:proofErr w:type="spellEnd"/>
          </w:p>
        </w:tc>
        <w:tc>
          <w:tcPr>
            <w:tcW w:w="3754" w:type="pct"/>
            <w:shd w:val="clear" w:color="auto" w:fill="auto"/>
          </w:tcPr>
          <w:p w14:paraId="3ADFC430" w14:textId="1D52F775" w:rsidR="00106070" w:rsidRDefault="00106070" w:rsidP="0091339C">
            <w:pPr>
              <w:pStyle w:val="S13"/>
            </w:pPr>
            <w:r>
              <w:t>Телефонная сеть общего пользования</w:t>
            </w:r>
          </w:p>
        </w:tc>
      </w:tr>
      <w:tr w:rsidR="001139C3" w:rsidRPr="00687AEA" w14:paraId="1255B9CA" w14:textId="77777777" w:rsidTr="00BF743C">
        <w:tc>
          <w:tcPr>
            <w:tcW w:w="279" w:type="pct"/>
            <w:shd w:val="clear" w:color="auto" w:fill="auto"/>
          </w:tcPr>
          <w:p w14:paraId="62196402" w14:textId="77777777" w:rsidR="001139C3" w:rsidRPr="00E74F05" w:rsidRDefault="001139C3" w:rsidP="00AB16B3">
            <w:pPr>
              <w:pStyle w:val="afff7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</w:tcPr>
          <w:p w14:paraId="031E7D44" w14:textId="2EF64E76" w:rsidR="001139C3" w:rsidRDefault="001139C3" w:rsidP="0091339C">
            <w:pPr>
              <w:pStyle w:val="S13"/>
            </w:pPr>
            <w:r>
              <w:t>ЦОД</w:t>
            </w:r>
          </w:p>
        </w:tc>
        <w:tc>
          <w:tcPr>
            <w:tcW w:w="3754" w:type="pct"/>
            <w:shd w:val="clear" w:color="auto" w:fill="auto"/>
          </w:tcPr>
          <w:p w14:paraId="43B859B1" w14:textId="672DF688" w:rsidR="001139C3" w:rsidRDefault="001139C3" w:rsidP="0091339C">
            <w:pPr>
              <w:pStyle w:val="S13"/>
            </w:pPr>
            <w:r>
              <w:t>Центр обработки данных</w:t>
            </w:r>
          </w:p>
        </w:tc>
      </w:tr>
    </w:tbl>
    <w:p w14:paraId="44576EA3" w14:textId="77777777" w:rsidR="00862450" w:rsidRPr="00862450" w:rsidRDefault="00862450" w:rsidP="00842D48">
      <w:pPr>
        <w:pStyle w:val="S5"/>
      </w:pPr>
    </w:p>
    <w:p w14:paraId="693C36AF" w14:textId="6E18E027" w:rsidR="009D5AEB" w:rsidRPr="00C102F4" w:rsidRDefault="009D5AEB" w:rsidP="007717FE">
      <w:pPr>
        <w:pStyle w:val="S1"/>
      </w:pPr>
      <w:bookmarkStart w:id="43" w:name="_Toc105489366"/>
      <w:r w:rsidRPr="00C102F4">
        <w:lastRenderedPageBreak/>
        <w:t xml:space="preserve">назначение </w:t>
      </w:r>
      <w:r w:rsidR="00073B45" w:rsidRPr="00C102F4">
        <w:t xml:space="preserve">и цели </w:t>
      </w:r>
      <w:r w:rsidR="007A6B7F" w:rsidRPr="00814414">
        <w:rPr>
          <w:iCs/>
        </w:rPr>
        <w:t>Внедрения</w:t>
      </w:r>
      <w:r w:rsidR="00814414">
        <w:rPr>
          <w:iCs/>
        </w:rPr>
        <w:t xml:space="preserve"> Системы</w:t>
      </w:r>
      <w:bookmarkEnd w:id="43"/>
    </w:p>
    <w:p w14:paraId="460ABEC0" w14:textId="77777777" w:rsidR="00073B45" w:rsidRDefault="00073B45" w:rsidP="00073B45">
      <w:pPr>
        <w:pStyle w:val="S20"/>
      </w:pPr>
      <w:bookmarkStart w:id="44" w:name="_Toc105489367"/>
      <w:r>
        <w:t>Назначение системы</w:t>
      </w:r>
      <w:bookmarkEnd w:id="44"/>
    </w:p>
    <w:p w14:paraId="105A2C24" w14:textId="4662DE7F" w:rsidR="00221690" w:rsidRDefault="005665CC" w:rsidP="00842D48">
      <w:pPr>
        <w:pStyle w:val="S5"/>
      </w:pPr>
      <w:r>
        <w:t xml:space="preserve">Система предназначена для автоматизации </w:t>
      </w:r>
      <w:r w:rsidR="00B0551A">
        <w:t xml:space="preserve">коммуникаций </w:t>
      </w:r>
      <w:r w:rsidR="0016269D">
        <w:t xml:space="preserve">с </w:t>
      </w:r>
      <w:r w:rsidR="00A36A79">
        <w:t xml:space="preserve">Абонентами </w:t>
      </w:r>
      <w:r w:rsidR="00B0551A">
        <w:t>в голосовом канале в рамках процесс</w:t>
      </w:r>
      <w:r w:rsidR="00872658">
        <w:t>а</w:t>
      </w:r>
      <w:r w:rsidR="00B0551A">
        <w:t xml:space="preserve"> приема показаний</w:t>
      </w:r>
      <w:r w:rsidR="009E7AF1">
        <w:t xml:space="preserve"> ИПУ</w:t>
      </w:r>
      <w:r w:rsidR="00B0551A">
        <w:t xml:space="preserve"> у </w:t>
      </w:r>
      <w:r w:rsidR="00A36A79">
        <w:t xml:space="preserve">Потребителей </w:t>
      </w:r>
      <w:r w:rsidR="00142487">
        <w:t>посредством автоматической обработки входящих звонков с применением технологий синтеза и распознавания речи.</w:t>
      </w:r>
    </w:p>
    <w:p w14:paraId="6E5C0D5C" w14:textId="6BCDBB02" w:rsidR="00073B45" w:rsidRDefault="00073B45" w:rsidP="00073B45">
      <w:pPr>
        <w:pStyle w:val="S20"/>
      </w:pPr>
      <w:bookmarkStart w:id="45" w:name="_Toc105489368"/>
      <w:r w:rsidRPr="00BB3D03">
        <w:t xml:space="preserve">Цели </w:t>
      </w:r>
      <w:r w:rsidR="00397CD5">
        <w:rPr>
          <w:iCs/>
        </w:rPr>
        <w:t>создания</w:t>
      </w:r>
      <w:r w:rsidR="00397CD5">
        <w:t xml:space="preserve"> </w:t>
      </w:r>
      <w:r>
        <w:t>системы</w:t>
      </w:r>
      <w:bookmarkEnd w:id="45"/>
    </w:p>
    <w:p w14:paraId="600B9CD7" w14:textId="57D9998F" w:rsidR="00677C1A" w:rsidRDefault="007863E5" w:rsidP="00842D48">
      <w:pPr>
        <w:pStyle w:val="S5"/>
      </w:pPr>
      <w:r w:rsidRPr="00D53A60">
        <w:t>Цел</w:t>
      </w:r>
      <w:r>
        <w:t>и</w:t>
      </w:r>
      <w:r w:rsidRPr="00D53A60">
        <w:t xml:space="preserve"> </w:t>
      </w:r>
      <w:r>
        <w:rPr>
          <w:iCs/>
        </w:rPr>
        <w:t>создания</w:t>
      </w:r>
      <w:r w:rsidRPr="00D53A60">
        <w:t xml:space="preserve"> </w:t>
      </w:r>
      <w:r w:rsidR="00677C1A">
        <w:t>Ассистента</w:t>
      </w:r>
      <w:r w:rsidR="00677C1A" w:rsidRPr="00D53A60">
        <w:t>:</w:t>
      </w:r>
    </w:p>
    <w:p w14:paraId="18764128" w14:textId="70F1C3E7" w:rsidR="00470CC6" w:rsidRDefault="00470CC6" w:rsidP="00842D48">
      <w:pPr>
        <w:pStyle w:val="S4"/>
      </w:pPr>
      <w:r>
        <w:t xml:space="preserve">высвобождение линий </w:t>
      </w:r>
      <w:r>
        <w:rPr>
          <w:lang w:val="en-US"/>
        </w:rPr>
        <w:t>IVR</w:t>
      </w:r>
      <w:r>
        <w:t>, разгрузка операторов КЦ в период передачи показаний;</w:t>
      </w:r>
    </w:p>
    <w:p w14:paraId="05F56670" w14:textId="0937BBC5" w:rsidR="000577A9" w:rsidRDefault="000577A9" w:rsidP="00842D48">
      <w:pPr>
        <w:pStyle w:val="S4"/>
      </w:pPr>
      <w:r>
        <w:t xml:space="preserve">увеличение сборов Компании за коммунальные услуги за счет большей доступности сервисов, связанных с дебиторской задолженностью Потребителя (чаще доступна информация для осуществления процесса оплаты в основном меню </w:t>
      </w:r>
      <w:r>
        <w:rPr>
          <w:lang w:val="en-US"/>
        </w:rPr>
        <w:t>IVR</w:t>
      </w:r>
      <w:r>
        <w:t xml:space="preserve"> Компании);</w:t>
      </w:r>
    </w:p>
    <w:p w14:paraId="3A2B305C" w14:textId="13589008" w:rsidR="0089146B" w:rsidRDefault="0089146B" w:rsidP="00842D48">
      <w:pPr>
        <w:pStyle w:val="S4"/>
      </w:pPr>
      <w:r>
        <w:t>повышение уровня доступности информации об отключениях ресурсов</w:t>
      </w:r>
      <w:r w:rsidR="0068287E">
        <w:t xml:space="preserve"> за счет большей доступности основного меню </w:t>
      </w:r>
      <w:r w:rsidR="0068287E">
        <w:rPr>
          <w:lang w:val="en-US"/>
        </w:rPr>
        <w:t xml:space="preserve">IVR </w:t>
      </w:r>
      <w:r w:rsidR="0068287E">
        <w:t>Компании (раздел «Отключения»)</w:t>
      </w:r>
      <w:r>
        <w:t>;</w:t>
      </w:r>
    </w:p>
    <w:p w14:paraId="0E08D46E" w14:textId="7D98A97C" w:rsidR="00677C1A" w:rsidRDefault="00677C1A" w:rsidP="007122AB">
      <w:pPr>
        <w:pStyle w:val="S4"/>
      </w:pPr>
      <w:r>
        <w:t>автоматизация процесса приема показаний</w:t>
      </w:r>
      <w:r w:rsidR="009E7AF1">
        <w:t xml:space="preserve"> ИПУ</w:t>
      </w:r>
      <w:r w:rsidR="00D931E3">
        <w:t xml:space="preserve"> с </w:t>
      </w:r>
      <w:r w:rsidR="00C32EE7">
        <w:t xml:space="preserve">минимизацией </w:t>
      </w:r>
      <w:r w:rsidR="00D931E3">
        <w:t>ввода данных потребителем посредством цифровой клавиатуры</w:t>
      </w:r>
      <w:r w:rsidR="00C32EE7">
        <w:t xml:space="preserve"> (основное средство ввода – голос)</w:t>
      </w:r>
      <w:r>
        <w:t>.</w:t>
      </w:r>
    </w:p>
    <w:p w14:paraId="7EC40A05" w14:textId="4EF1B254" w:rsidR="00D16BCA" w:rsidRPr="00677C1A" w:rsidRDefault="00D16BCA" w:rsidP="00842D48">
      <w:pPr>
        <w:pStyle w:val="S5"/>
        <w:rPr>
          <w:lang w:val="en-US"/>
        </w:rPr>
      </w:pPr>
      <w:r w:rsidRPr="00D53A60">
        <w:t>Основные задачи</w:t>
      </w:r>
      <w:r w:rsidRPr="00D53A60">
        <w:rPr>
          <w:i/>
        </w:rPr>
        <w:t xml:space="preserve"> </w:t>
      </w:r>
      <w:r w:rsidRPr="00D53A60">
        <w:t>ИС:</w:t>
      </w:r>
    </w:p>
    <w:p w14:paraId="76ECDAE2" w14:textId="17D18DCE" w:rsidR="006C751B" w:rsidRDefault="001F2F72" w:rsidP="00842D48">
      <w:pPr>
        <w:pStyle w:val="S4"/>
      </w:pPr>
      <w:r>
        <w:t>п</w:t>
      </w:r>
      <w:r w:rsidR="00EC4A3C">
        <w:t>рием показаний от абонентов</w:t>
      </w:r>
      <w:r>
        <w:t>;</w:t>
      </w:r>
    </w:p>
    <w:p w14:paraId="74A53270" w14:textId="593A654E" w:rsidR="00FF34A4" w:rsidRDefault="001F2F72" w:rsidP="00842D48">
      <w:pPr>
        <w:pStyle w:val="S4"/>
      </w:pPr>
      <w:r>
        <w:t>ф</w:t>
      </w:r>
      <w:r w:rsidR="00FF34A4">
        <w:t>ормирование статистики и отчетности по процессу приема показаний.</w:t>
      </w:r>
    </w:p>
    <w:p w14:paraId="31FCD599" w14:textId="317CCCF1" w:rsidR="00073B45" w:rsidRPr="00C102F4" w:rsidRDefault="00073B45" w:rsidP="007717FE">
      <w:pPr>
        <w:pStyle w:val="S1"/>
      </w:pPr>
      <w:bookmarkStart w:id="46" w:name="_Toc105489369"/>
      <w:r w:rsidRPr="00C102F4">
        <w:lastRenderedPageBreak/>
        <w:t>Характеристика объекта автоматизации</w:t>
      </w:r>
      <w:bookmarkEnd w:id="46"/>
    </w:p>
    <w:p w14:paraId="4B9B19F6" w14:textId="4419DE0A" w:rsidR="00B14116" w:rsidRDefault="00B14116" w:rsidP="00871162">
      <w:pPr>
        <w:pStyle w:val="afffa"/>
      </w:pPr>
      <w:r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 w:rsidR="001105F0">
        <w:rPr>
          <w:noProof/>
        </w:rPr>
        <w:t>6</w:t>
      </w:r>
      <w:r w:rsidR="008D3EC8">
        <w:rPr>
          <w:noProof/>
        </w:rPr>
        <w:fldChar w:fldCharType="end"/>
      </w:r>
      <w:r>
        <w:t xml:space="preserve"> </w:t>
      </w:r>
    </w:p>
    <w:p w14:paraId="183FC1DE" w14:textId="77777777" w:rsidR="00B14116" w:rsidRPr="00E31E8B" w:rsidRDefault="00B14116" w:rsidP="00871162">
      <w:pPr>
        <w:pStyle w:val="afffa"/>
        <w:rPr>
          <w:rFonts w:ascii="Times New Roman" w:hAnsi="Times New Roman"/>
          <w:i/>
          <w:color w:val="808080"/>
        </w:rPr>
      </w:pPr>
      <w:r>
        <w:t>Перечень автоматизируемых бизнес-процессов (функций)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"/>
        <w:gridCol w:w="3240"/>
        <w:gridCol w:w="3000"/>
        <w:gridCol w:w="3000"/>
      </w:tblGrid>
      <w:tr w:rsidR="00BA223C" w:rsidRPr="00A75D48" w14:paraId="644E9CB9" w14:textId="77777777" w:rsidTr="00705B9B">
        <w:trPr>
          <w:cantSplit/>
          <w:trHeight w:val="734"/>
        </w:trPr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0FD30C5" w14:textId="77777777" w:rsidR="00BA223C" w:rsidRPr="00A75D48" w:rsidRDefault="00BA223C" w:rsidP="000618CA">
            <w:pPr>
              <w:pStyle w:val="S14"/>
            </w:pPr>
            <w:r w:rsidRPr="00A75D48">
              <w:t>№</w:t>
            </w:r>
          </w:p>
        </w:tc>
        <w:tc>
          <w:tcPr>
            <w:tcW w:w="16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C44EE93" w14:textId="77777777" w:rsidR="00BA223C" w:rsidRPr="00A75D48" w:rsidRDefault="00BA223C" w:rsidP="000618CA">
            <w:pPr>
              <w:pStyle w:val="S14"/>
            </w:pPr>
            <w:r>
              <w:t xml:space="preserve">Наименование автоматизируемого </w:t>
            </w:r>
            <w:r w:rsidR="00B14116">
              <w:t>бизнес-</w:t>
            </w:r>
            <w:r>
              <w:t>процесса (функций)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2B8164A8" w14:textId="77777777" w:rsidR="00BA223C" w:rsidRPr="00A75D48" w:rsidRDefault="00BA223C" w:rsidP="000618CA">
            <w:pPr>
              <w:pStyle w:val="S14"/>
              <w:rPr>
                <w:rFonts w:eastAsia="Calibri"/>
                <w:bCs/>
                <w:i/>
                <w:color w:val="3366FF"/>
              </w:rPr>
            </w:pPr>
            <w:r>
              <w:t>обоснование необходимости автоматизации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1DFF4033" w14:textId="77777777" w:rsidR="00BA223C" w:rsidRDefault="00BA223C" w:rsidP="000618CA">
            <w:pPr>
              <w:pStyle w:val="S14"/>
            </w:pPr>
            <w:r>
              <w:t>Границы организационного охвата</w:t>
            </w:r>
          </w:p>
        </w:tc>
      </w:tr>
      <w:tr w:rsidR="00BA223C" w:rsidRPr="00A75D48" w14:paraId="5497E109" w14:textId="77777777" w:rsidTr="00705B9B">
        <w:trPr>
          <w:cantSplit/>
          <w:trHeight w:val="287"/>
        </w:trPr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36DF47E3" w14:textId="77777777" w:rsidR="00BA223C" w:rsidRPr="00A75D48" w:rsidRDefault="00BA223C" w:rsidP="000618CA">
            <w:pPr>
              <w:pStyle w:val="S14"/>
            </w:pPr>
            <w:r>
              <w:t>1</w:t>
            </w:r>
          </w:p>
        </w:tc>
        <w:tc>
          <w:tcPr>
            <w:tcW w:w="16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2ED5B1C6" w14:textId="77777777" w:rsidR="00BA223C" w:rsidRDefault="00BA223C" w:rsidP="000618CA">
            <w:pPr>
              <w:pStyle w:val="S14"/>
            </w:pPr>
            <w:r>
              <w:t>2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5711B865" w14:textId="77777777" w:rsidR="00BA223C" w:rsidRPr="00A75D48" w:rsidRDefault="00BA223C" w:rsidP="000618CA">
            <w:pPr>
              <w:pStyle w:val="S14"/>
            </w:pPr>
            <w:r>
              <w:t>3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5DDBCEC2" w14:textId="77777777" w:rsidR="00BA223C" w:rsidRDefault="00BA223C" w:rsidP="000618CA">
            <w:pPr>
              <w:pStyle w:val="S14"/>
            </w:pPr>
          </w:p>
        </w:tc>
      </w:tr>
      <w:tr w:rsidR="00BA223C" w:rsidRPr="00137405" w14:paraId="38646544" w14:textId="77777777" w:rsidTr="005E5CCC">
        <w:trPr>
          <w:cantSplit/>
          <w:trHeight w:val="723"/>
        </w:trPr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0FA13" w14:textId="77777777" w:rsidR="00BA223C" w:rsidRPr="001105F0" w:rsidRDefault="00D16BCA" w:rsidP="00AB16B3">
            <w:pPr>
              <w:numPr>
                <w:ilvl w:val="0"/>
                <w:numId w:val="25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  <w:r w:rsidRPr="001105F0">
              <w:rPr>
                <w:rFonts w:cs="Arial"/>
                <w:noProof/>
                <w:snapToGrid w:val="0"/>
                <w:sz w:val="20"/>
                <w:szCs w:val="20"/>
              </w:rPr>
              <w:t>1</w:t>
            </w:r>
          </w:p>
        </w:tc>
        <w:tc>
          <w:tcPr>
            <w:tcW w:w="1686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EEC251" w14:textId="2A8EFA78" w:rsidR="00BA223C" w:rsidRPr="009E4CF5" w:rsidRDefault="00216E14" w:rsidP="0091339C">
            <w:pPr>
              <w:pStyle w:val="S13"/>
              <w:rPr>
                <w:rFonts w:cs="Arial"/>
                <w:i/>
                <w:szCs w:val="20"/>
                <w:highlight w:val="yellow"/>
              </w:rPr>
            </w:pPr>
            <w:r w:rsidRPr="009E4CF5">
              <w:t>Прием показаний</w:t>
            </w:r>
            <w:r w:rsidR="00832D8F" w:rsidRPr="009E4CF5">
              <w:t xml:space="preserve"> ИПУ</w:t>
            </w:r>
            <w:r w:rsidRPr="009E4CF5">
              <w:t xml:space="preserve"> у абонентов в голосовом канале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A17743" w14:textId="3A7B6042" w:rsidR="00BA223C" w:rsidRPr="009E4CF5" w:rsidRDefault="00D1590C" w:rsidP="0091339C">
            <w:pPr>
              <w:pStyle w:val="S13"/>
            </w:pPr>
            <w:r w:rsidRPr="009E4CF5">
              <w:t>Повышение доступности сервиса передачи показаний ИПУ для Потребителя.</w:t>
            </w:r>
          </w:p>
        </w:tc>
        <w:tc>
          <w:tcPr>
            <w:tcW w:w="1561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8693D60" w14:textId="35A3B398" w:rsidR="00BA223C" w:rsidRPr="009E4CF5" w:rsidRDefault="00741A7C" w:rsidP="0091339C">
            <w:pPr>
              <w:pStyle w:val="S13"/>
            </w:pPr>
            <w:r w:rsidRPr="009E4CF5">
              <w:t>Потребители</w:t>
            </w:r>
          </w:p>
        </w:tc>
      </w:tr>
      <w:tr w:rsidR="00D038C4" w:rsidRPr="00137405" w14:paraId="72667DA5" w14:textId="77777777" w:rsidTr="005E5CCC">
        <w:trPr>
          <w:cantSplit/>
          <w:trHeight w:val="723"/>
        </w:trPr>
        <w:tc>
          <w:tcPr>
            <w:tcW w:w="1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EC9EF6" w14:textId="77777777" w:rsidR="00D038C4" w:rsidRPr="001105F0" w:rsidRDefault="00D038C4" w:rsidP="00AB16B3">
            <w:pPr>
              <w:numPr>
                <w:ilvl w:val="0"/>
                <w:numId w:val="25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29B4BCF" w14:textId="09A6E2F7" w:rsidR="00D038C4" w:rsidRPr="009E4CF5" w:rsidRDefault="00D038C4" w:rsidP="0091339C">
            <w:pPr>
              <w:pStyle w:val="S13"/>
            </w:pPr>
            <w:r w:rsidRPr="009E4CF5">
              <w:t>Мониторинг процесса приема показаний</w:t>
            </w:r>
            <w:r w:rsidR="00832D8F" w:rsidRPr="009E4CF5">
              <w:t xml:space="preserve"> ИПУ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AB83B8F" w14:textId="0EA13B95" w:rsidR="00D038C4" w:rsidRPr="009E4CF5" w:rsidRDefault="00D714EB" w:rsidP="0091339C">
            <w:pPr>
              <w:pStyle w:val="S13"/>
            </w:pPr>
            <w:r w:rsidRPr="009E4CF5">
              <w:t xml:space="preserve">Увеличение возможностей контроля за процессом приема показаний ИПУ, повышение скорости реагирования на неполадки в </w:t>
            </w:r>
            <w:r w:rsidR="009E4CF5">
              <w:t>связанных ИС</w:t>
            </w:r>
            <w:r w:rsidRPr="009E4CF5">
              <w:t>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D1C45B" w14:textId="4A802DAF" w:rsidR="00D038C4" w:rsidRPr="009E4CF5" w:rsidRDefault="00D714EB" w:rsidP="0091339C">
            <w:pPr>
              <w:pStyle w:val="S13"/>
              <w:rPr>
                <w:lang w:val="en-US"/>
              </w:rPr>
            </w:pPr>
            <w:r w:rsidRPr="009E4CF5">
              <w:t>Отделения</w:t>
            </w:r>
          </w:p>
        </w:tc>
      </w:tr>
    </w:tbl>
    <w:p w14:paraId="7E8DAFED" w14:textId="27786224" w:rsidR="00073B45" w:rsidRPr="00EB0BC4" w:rsidRDefault="00881E5A" w:rsidP="00C27A70">
      <w:pPr>
        <w:pStyle w:val="S20"/>
      </w:pPr>
      <w:bookmarkStart w:id="47" w:name="_Toc105489370"/>
      <w:r>
        <w:t xml:space="preserve">Описание </w:t>
      </w:r>
      <w:r w:rsidR="001F6065">
        <w:t>существующей информационной системы</w:t>
      </w:r>
      <w:bookmarkEnd w:id="47"/>
    </w:p>
    <w:p w14:paraId="3EF12149" w14:textId="7A61FCA1" w:rsidR="00832D8F" w:rsidRDefault="00832D8F" w:rsidP="00842D48">
      <w:pPr>
        <w:pStyle w:val="S5"/>
      </w:pPr>
      <w:r w:rsidRPr="00832D8F">
        <w:t>В Голосовом меню Заказчика процесс передачи показаний выполняется Потребителем с использованием цифровой клавиатуры. Последнее значительно увеличивает время обработки звонка, что влечет излишнюю занятость Линий. В рамках данного ТЗ предполагается сокращение времени обработки звонка за сч</w:t>
      </w:r>
      <w:r>
        <w:t>е</w:t>
      </w:r>
      <w:r w:rsidRPr="00832D8F">
        <w:t xml:space="preserve">т </w:t>
      </w:r>
      <w:r w:rsidR="00C417C8">
        <w:t>минимизации использования цифровой клавиатуры в процессе</w:t>
      </w:r>
      <w:r w:rsidR="003B2C7E">
        <w:t xml:space="preserve"> </w:t>
      </w:r>
      <w:r w:rsidRPr="00832D8F">
        <w:t>передачи показаний</w:t>
      </w:r>
      <w:r w:rsidR="003B2C7E">
        <w:t xml:space="preserve"> в пользу использования голосового ввода</w:t>
      </w:r>
      <w:r w:rsidRPr="00832D8F">
        <w:t>.</w:t>
      </w:r>
    </w:p>
    <w:p w14:paraId="22435BE0" w14:textId="06FED8D7" w:rsidR="00073B45" w:rsidRPr="00846F73" w:rsidRDefault="00073B45" w:rsidP="00C27A70">
      <w:pPr>
        <w:pStyle w:val="S20"/>
      </w:pPr>
      <w:bookmarkStart w:id="48" w:name="_Toc105489371"/>
      <w:r w:rsidRPr="00846F73">
        <w:t>Существующие проекты</w:t>
      </w:r>
      <w:bookmarkEnd w:id="48"/>
    </w:p>
    <w:p w14:paraId="6452C83F" w14:textId="66602F15" w:rsidR="00BA223C" w:rsidRDefault="00EA3AFA" w:rsidP="00842D48">
      <w:pPr>
        <w:pStyle w:val="S5"/>
      </w:pPr>
      <w:r>
        <w:t xml:space="preserve">Внедрение </w:t>
      </w:r>
      <w:r w:rsidR="00D1590C">
        <w:t xml:space="preserve">ИС </w:t>
      </w:r>
      <w:r>
        <w:t>затрагивает:</w:t>
      </w:r>
    </w:p>
    <w:p w14:paraId="1C829EFE" w14:textId="081BEC34" w:rsidR="00881E5A" w:rsidRDefault="00EA3AFA" w:rsidP="00842D48">
      <w:pPr>
        <w:pStyle w:val="S4"/>
      </w:pPr>
      <w:r>
        <w:t>АТС Заказчика</w:t>
      </w:r>
      <w:r w:rsidR="00354744">
        <w:t xml:space="preserve"> – </w:t>
      </w:r>
      <w:r w:rsidR="00881E5A">
        <w:rPr>
          <w:lang w:val="ru-RU"/>
        </w:rPr>
        <w:t>будут использоваться физические ресурсы имеющейся АТС;</w:t>
      </w:r>
    </w:p>
    <w:p w14:paraId="77384D95" w14:textId="0C4C0F9B" w:rsidR="002F7CA7" w:rsidRDefault="00881E5A" w:rsidP="00881E5A">
      <w:pPr>
        <w:pStyle w:val="S4"/>
      </w:pPr>
      <w:r w:rsidRPr="00881E5A">
        <w:t>IVR SMG2016 ИЭСВ</w:t>
      </w:r>
      <w:r>
        <w:rPr>
          <w:lang w:val="ru-RU"/>
        </w:rPr>
        <w:t xml:space="preserve"> – </w:t>
      </w:r>
      <w:r w:rsidR="00B82FC5">
        <w:t xml:space="preserve">потребуется </w:t>
      </w:r>
      <w:r w:rsidR="00354744">
        <w:t>выполнение настроек</w:t>
      </w:r>
      <w:r w:rsidR="00B82FC5">
        <w:t xml:space="preserve"> на </w:t>
      </w:r>
      <w:r>
        <w:rPr>
          <w:lang w:val="ru-RU"/>
        </w:rPr>
        <w:t xml:space="preserve">шлюзе </w:t>
      </w:r>
      <w:r w:rsidR="00B82FC5">
        <w:t>для перевода звонков по приему показаний</w:t>
      </w:r>
      <w:r w:rsidR="007009A0">
        <w:t xml:space="preserve"> ИПУ</w:t>
      </w:r>
      <w:r w:rsidR="00B82FC5">
        <w:t xml:space="preserve"> </w:t>
      </w:r>
      <w:r w:rsidR="007009A0">
        <w:t>на Ассистента</w:t>
      </w:r>
      <w:r w:rsidR="002F7CA7">
        <w:t>;</w:t>
      </w:r>
    </w:p>
    <w:p w14:paraId="0F624623" w14:textId="4A7B5F15" w:rsidR="00EA3AFA" w:rsidRDefault="00742A75" w:rsidP="00842D48">
      <w:pPr>
        <w:pStyle w:val="S4"/>
      </w:pPr>
      <w:proofErr w:type="spellStart"/>
      <w:r>
        <w:rPr>
          <w:lang w:val="en-US"/>
        </w:rPr>
        <w:t>BillingUpdater</w:t>
      </w:r>
      <w:proofErr w:type="spellEnd"/>
      <w:r>
        <w:t xml:space="preserve"> </w:t>
      </w:r>
      <w:r w:rsidR="00B82FC5">
        <w:t xml:space="preserve">– </w:t>
      </w:r>
      <w:r w:rsidR="00881E5A">
        <w:rPr>
          <w:lang w:val="ru-RU"/>
        </w:rPr>
        <w:t xml:space="preserve">потребуется </w:t>
      </w:r>
      <w:r>
        <w:rPr>
          <w:lang w:val="ru-RU"/>
        </w:rPr>
        <w:t>доработка веб-сервиса (введение идентификации показаний как переданных через Ассистента) для анализа работы Ассистента</w:t>
      </w:r>
      <w:r w:rsidR="00E221CD">
        <w:t>.</w:t>
      </w:r>
    </w:p>
    <w:p w14:paraId="45EC6D4A" w14:textId="1A90F26E" w:rsidR="002F7CA7" w:rsidRPr="0007105B" w:rsidRDefault="002F7CA7" w:rsidP="00842D48">
      <w:pPr>
        <w:pStyle w:val="S5"/>
      </w:pPr>
      <w:r>
        <w:t>Также имеется смежный проект</w:t>
      </w:r>
      <w:r w:rsidR="004E7F20">
        <w:t xml:space="preserve"> («Создание механизма обмена данными при выполнении автоматического оповещения потребителей ООО «Иркутскэнергосбыт» с использованием ресурсов ООО «</w:t>
      </w:r>
      <w:proofErr w:type="spellStart"/>
      <w:r w:rsidR="004E7F20">
        <w:t>Иркутскэнергосвязь</w:t>
      </w:r>
      <w:proofErr w:type="spellEnd"/>
      <w:r w:rsidR="004E7F20">
        <w:t>»)</w:t>
      </w:r>
      <w:r>
        <w:t xml:space="preserve">, связанный с высвобождением Линий АТС путем предварительной обработки входящих звонков в </w:t>
      </w:r>
      <w:r>
        <w:rPr>
          <w:lang w:val="en-US"/>
        </w:rPr>
        <w:t>IVR</w:t>
      </w:r>
      <w:r>
        <w:t xml:space="preserve"> ООО «</w:t>
      </w:r>
      <w:proofErr w:type="spellStart"/>
      <w:r>
        <w:t>Иркутскэнергосвязь</w:t>
      </w:r>
      <w:proofErr w:type="spellEnd"/>
      <w:r>
        <w:t>»</w:t>
      </w:r>
      <w:r w:rsidR="005C652C">
        <w:t xml:space="preserve"> (далее – ИЭСВ)</w:t>
      </w:r>
      <w:r>
        <w:t xml:space="preserve">. В нем предусматривается создание </w:t>
      </w:r>
      <w:r>
        <w:rPr>
          <w:lang w:val="en-US"/>
        </w:rPr>
        <w:t>IVR</w:t>
      </w:r>
      <w:r>
        <w:t>, предваряющего вход в основной</w:t>
      </w:r>
      <w:r w:rsidR="004E7F20">
        <w:t>, текущий</w:t>
      </w:r>
      <w:r>
        <w:t xml:space="preserve"> </w:t>
      </w:r>
      <w:r>
        <w:rPr>
          <w:lang w:val="en-US"/>
        </w:rPr>
        <w:t>IVR</w:t>
      </w:r>
      <w:r>
        <w:t xml:space="preserve"> Компании</w:t>
      </w:r>
      <w:r w:rsidR="0007105B">
        <w:t xml:space="preserve"> (</w:t>
      </w:r>
      <w:r w:rsidR="0007105B">
        <w:rPr>
          <w:lang w:val="en-US"/>
        </w:rPr>
        <w:t>IVR</w:t>
      </w:r>
      <w:r w:rsidR="0007105B">
        <w:t xml:space="preserve"> на базе ПО </w:t>
      </w:r>
      <w:r w:rsidR="0007105B">
        <w:rPr>
          <w:lang w:val="en-US"/>
        </w:rPr>
        <w:t>Avaya</w:t>
      </w:r>
      <w:r w:rsidR="0007105B">
        <w:t>)</w:t>
      </w:r>
      <w:r>
        <w:t xml:space="preserve">. </w:t>
      </w:r>
      <w:r w:rsidR="004E7F20">
        <w:t xml:space="preserve">Предназначение </w:t>
      </w:r>
      <w:r w:rsidR="004E7F20">
        <w:rPr>
          <w:lang w:val="en-US"/>
        </w:rPr>
        <w:t>IVR</w:t>
      </w:r>
      <w:r w:rsidR="004E7F20" w:rsidRPr="004E7F20">
        <w:t xml:space="preserve"> </w:t>
      </w:r>
      <w:r w:rsidR="004E7F20">
        <w:t xml:space="preserve">ИЭСВ </w:t>
      </w:r>
      <w:r>
        <w:t xml:space="preserve">– </w:t>
      </w:r>
      <w:r w:rsidR="005213A3">
        <w:t xml:space="preserve">оповестить Потребителя об отключениях и задолженности (если актуальные данные об этом имеются), после чего – </w:t>
      </w:r>
      <w:r>
        <w:t>узнать цель звонка у Потребителя и перенаправить его на соответствующий ресурс</w:t>
      </w:r>
      <w:r w:rsidR="005C652C" w:rsidRPr="005C652C">
        <w:t xml:space="preserve"> (</w:t>
      </w:r>
      <w:r w:rsidR="005C652C">
        <w:t xml:space="preserve">либо на </w:t>
      </w:r>
      <w:r w:rsidR="005213A3">
        <w:t>Ассистента</w:t>
      </w:r>
      <w:r w:rsidR="0007105B">
        <w:t xml:space="preserve">, либо в основной </w:t>
      </w:r>
      <w:r w:rsidR="0007105B">
        <w:rPr>
          <w:lang w:val="en-US"/>
        </w:rPr>
        <w:t>IVR</w:t>
      </w:r>
      <w:r w:rsidR="0007105B" w:rsidRPr="0007105B">
        <w:t>)</w:t>
      </w:r>
      <w:r w:rsidR="0007105B">
        <w:t>.</w:t>
      </w:r>
    </w:p>
    <w:p w14:paraId="56D904A2" w14:textId="67EF8D42" w:rsidR="00771F01" w:rsidRPr="00C102F4" w:rsidRDefault="00073B45" w:rsidP="007717FE">
      <w:pPr>
        <w:pStyle w:val="S1"/>
      </w:pPr>
      <w:bookmarkStart w:id="49" w:name="_Toc105489372"/>
      <w:r w:rsidRPr="00C102F4">
        <w:lastRenderedPageBreak/>
        <w:t>Требования к системе</w:t>
      </w:r>
      <w:bookmarkEnd w:id="49"/>
    </w:p>
    <w:p w14:paraId="5FE14EC8" w14:textId="4F38ACDA" w:rsidR="001F6065" w:rsidRDefault="00C27A70" w:rsidP="00AB21BD">
      <w:pPr>
        <w:pStyle w:val="S20"/>
      </w:pPr>
      <w:bookmarkStart w:id="50" w:name="_Toc105489373"/>
      <w:r>
        <w:t>требования к системе в целом</w:t>
      </w:r>
      <w:bookmarkEnd w:id="50"/>
    </w:p>
    <w:p w14:paraId="077B91FA" w14:textId="363E630D" w:rsidR="00FE04C8" w:rsidRDefault="00FE04C8" w:rsidP="00842D48">
      <w:pPr>
        <w:pStyle w:val="S5"/>
      </w:pPr>
      <w:r>
        <w:t xml:space="preserve">Тип архитектуры ИС </w:t>
      </w:r>
      <w:r w:rsidR="0042072F">
        <w:t>–</w:t>
      </w:r>
      <w:r>
        <w:t xml:space="preserve"> корпоративная централизованная система. ПО, необходимое для разворачивания Ассистента, должно быть размещено на оборудовании Заказчика, за исключением облачных сервисов синтеза и распознавания речи.</w:t>
      </w:r>
    </w:p>
    <w:p w14:paraId="2A9BDE1E" w14:textId="77777777" w:rsidR="00FE04C8" w:rsidRDefault="00FE04C8" w:rsidP="00842D48">
      <w:pPr>
        <w:pStyle w:val="S5"/>
      </w:pPr>
      <w:r>
        <w:t>Должны наличествовать следующие типовые среды:</w:t>
      </w:r>
    </w:p>
    <w:p w14:paraId="33BCC608" w14:textId="77777777" w:rsidR="000370ED" w:rsidRPr="000370ED" w:rsidRDefault="00FE04C8" w:rsidP="00FC7756">
      <w:pPr>
        <w:pStyle w:val="S4"/>
        <w:rPr>
          <w:rFonts w:cs="Arial"/>
          <w:i/>
          <w:color w:val="404040"/>
          <w:sz w:val="20"/>
          <w:szCs w:val="20"/>
        </w:rPr>
      </w:pPr>
      <w:r>
        <w:t xml:space="preserve">среда разработки и тестирования – среда для модификации существующих Сценариев и создания новых, для проверки их работы; используется разработчиками и </w:t>
      </w:r>
      <w:proofErr w:type="spellStart"/>
      <w:r>
        <w:t>тестировщиками</w:t>
      </w:r>
      <w:proofErr w:type="spellEnd"/>
      <w:r>
        <w:t xml:space="preserve"> ИС;</w:t>
      </w:r>
    </w:p>
    <w:p w14:paraId="25845FBE" w14:textId="7AF568A7" w:rsidR="00A02791" w:rsidRPr="000370ED" w:rsidRDefault="00FE04C8" w:rsidP="00FC7756">
      <w:pPr>
        <w:pStyle w:val="S4"/>
        <w:rPr>
          <w:rFonts w:cs="Arial"/>
          <w:i/>
          <w:color w:val="404040"/>
          <w:sz w:val="20"/>
          <w:szCs w:val="20"/>
        </w:rPr>
      </w:pPr>
      <w:r>
        <w:t>продуктивная среда – среда, с которой работают конечные пользователи (Потребители).</w:t>
      </w:r>
    </w:p>
    <w:p w14:paraId="6259B9D6" w14:textId="77777777" w:rsidR="00287316" w:rsidRDefault="00287316" w:rsidP="00E013CE">
      <w:pPr>
        <w:pStyle w:val="S30"/>
      </w:pPr>
      <w:r>
        <w:t>требования к структуре и функционированию системы</w:t>
      </w:r>
    </w:p>
    <w:p w14:paraId="2745ED4A" w14:textId="77777777" w:rsidR="005104C4" w:rsidRDefault="005D3588" w:rsidP="00A453F8">
      <w:pPr>
        <w:pStyle w:val="41"/>
      </w:pPr>
      <w:r>
        <w:t>П</w:t>
      </w:r>
      <w:r w:rsidR="005104C4">
        <w:t>еречень подсистем, их назначение и основные характеристики</w:t>
      </w:r>
    </w:p>
    <w:p w14:paraId="2BDCC110" w14:textId="77777777" w:rsidR="001F6065" w:rsidRDefault="005D3588" w:rsidP="00842D48">
      <w:pPr>
        <w:pStyle w:val="S5"/>
      </w:pPr>
      <w:r w:rsidRPr="00D53A60">
        <w:t xml:space="preserve">В состав </w:t>
      </w:r>
      <w:r w:rsidR="00D05306" w:rsidRPr="00D53A60">
        <w:t>информационной системы</w:t>
      </w:r>
      <w:r w:rsidRPr="00D53A60">
        <w:t xml:space="preserve"> должны входить следующие </w:t>
      </w:r>
      <w:r w:rsidR="00B14116">
        <w:t xml:space="preserve">структурные </w:t>
      </w:r>
      <w:r w:rsidRPr="00D53A60">
        <w:t>подсистемы:</w:t>
      </w:r>
    </w:p>
    <w:p w14:paraId="4EE74A4B" w14:textId="29BB3E67" w:rsidR="00B14116" w:rsidRDefault="00B14116" w:rsidP="00871162">
      <w:pPr>
        <w:pStyle w:val="afffa"/>
      </w:pPr>
      <w:r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 w:rsidR="001105F0">
        <w:rPr>
          <w:noProof/>
        </w:rPr>
        <w:t>7</w:t>
      </w:r>
      <w:r w:rsidR="008D3EC8">
        <w:rPr>
          <w:noProof/>
        </w:rPr>
        <w:fldChar w:fldCharType="end"/>
      </w:r>
      <w:r>
        <w:t xml:space="preserve"> </w:t>
      </w:r>
    </w:p>
    <w:p w14:paraId="1A1A0407" w14:textId="77777777" w:rsidR="00B14116" w:rsidRPr="00E31E8B" w:rsidRDefault="00B14116" w:rsidP="00871162">
      <w:pPr>
        <w:pStyle w:val="afffa"/>
        <w:rPr>
          <w:rFonts w:ascii="Times New Roman" w:hAnsi="Times New Roman"/>
          <w:i/>
          <w:color w:val="808080"/>
        </w:rPr>
      </w:pPr>
      <w:r>
        <w:t>Перечень структурных подсистем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"/>
        <w:gridCol w:w="2592"/>
        <w:gridCol w:w="3401"/>
        <w:gridCol w:w="3244"/>
      </w:tblGrid>
      <w:tr w:rsidR="00DD0939" w:rsidRPr="00A75D48" w14:paraId="35E0489B" w14:textId="77777777" w:rsidTr="00705B9B">
        <w:trPr>
          <w:cantSplit/>
          <w:trHeight w:val="509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73193FC8" w14:textId="77777777" w:rsidR="00DD0939" w:rsidRPr="00A75D48" w:rsidRDefault="00DD0939" w:rsidP="000618CA">
            <w:pPr>
              <w:pStyle w:val="S14"/>
            </w:pPr>
            <w:r w:rsidRPr="00A75D48">
              <w:t>№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2AB0C130" w14:textId="77777777" w:rsidR="00DD0939" w:rsidRPr="00A75D48" w:rsidRDefault="00DD0939" w:rsidP="000618CA">
            <w:pPr>
              <w:pStyle w:val="S14"/>
            </w:pPr>
            <w:r>
              <w:t>структурная подсистема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59F006B5" w14:textId="77777777" w:rsidR="00DD0939" w:rsidRPr="00DD0939" w:rsidRDefault="00DD0939" w:rsidP="000618CA">
            <w:pPr>
              <w:pStyle w:val="S14"/>
            </w:pPr>
            <w:r>
              <w:t>описание подсистемы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683E3767" w14:textId="77777777" w:rsidR="00DD0939" w:rsidRDefault="00DD0939" w:rsidP="000618CA">
            <w:pPr>
              <w:pStyle w:val="S14"/>
            </w:pPr>
            <w:r>
              <w:t>предназначение подсистемы</w:t>
            </w:r>
          </w:p>
        </w:tc>
      </w:tr>
      <w:tr w:rsidR="00DD0939" w:rsidRPr="00A75D48" w14:paraId="6C693091" w14:textId="77777777" w:rsidTr="00705B9B">
        <w:trPr>
          <w:cantSplit/>
          <w:trHeight w:val="196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784E2225" w14:textId="77777777" w:rsidR="00DD0939" w:rsidRPr="00A75D48" w:rsidRDefault="00DD0939" w:rsidP="000618CA">
            <w:pPr>
              <w:pStyle w:val="S14"/>
            </w:pPr>
            <w:r>
              <w:t>1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880DC5A" w14:textId="77777777" w:rsidR="00DD0939" w:rsidRDefault="00DD0939" w:rsidP="000618CA">
            <w:pPr>
              <w:pStyle w:val="S14"/>
            </w:pPr>
            <w:r>
              <w:t>2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32924CBA" w14:textId="77777777" w:rsidR="00DD0939" w:rsidRPr="00A75D48" w:rsidRDefault="00DD0939" w:rsidP="000618CA">
            <w:pPr>
              <w:pStyle w:val="S14"/>
            </w:pPr>
            <w:r>
              <w:t>3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319641DB" w14:textId="77777777" w:rsidR="00DD0939" w:rsidRDefault="000B258D" w:rsidP="000618CA">
            <w:pPr>
              <w:pStyle w:val="S14"/>
            </w:pPr>
            <w:r>
              <w:t>4</w:t>
            </w:r>
          </w:p>
        </w:tc>
      </w:tr>
      <w:tr w:rsidR="003E793F" w:rsidRPr="00137405" w14:paraId="4A6DB95C" w14:textId="77777777" w:rsidTr="00AC4287">
        <w:trPr>
          <w:cantSplit/>
          <w:trHeight w:val="723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44780" w14:textId="77777777" w:rsidR="003E793F" w:rsidRPr="00EC7AEC" w:rsidRDefault="003E793F" w:rsidP="00AB16B3">
            <w:pPr>
              <w:numPr>
                <w:ilvl w:val="0"/>
                <w:numId w:val="26"/>
              </w:numPr>
              <w:ind w:left="0" w:firstLine="0"/>
              <w:rPr>
                <w:rFonts w:cs="Arial"/>
                <w:b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ED7DD61" w14:textId="783BDD45" w:rsidR="003E793F" w:rsidRPr="00EC7AEC" w:rsidRDefault="00702218" w:rsidP="0091339C">
            <w:pPr>
              <w:pStyle w:val="S13"/>
            </w:pPr>
            <w:r>
              <w:t>Виртуальная АТС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54B106" w14:textId="09624089" w:rsidR="003E793F" w:rsidRPr="00EC7AEC" w:rsidRDefault="003E793F" w:rsidP="0091339C">
            <w:pPr>
              <w:pStyle w:val="S13"/>
            </w:pPr>
            <w:r w:rsidRPr="00EC7AEC">
              <w:t>Телефонная платформа, выполняющая функции АТС</w:t>
            </w:r>
            <w:r w:rsidR="008D0A0F">
              <w:t xml:space="preserve"> и отвечающая за управление проходящими через Ассистента звонками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180468" w14:textId="40A8400D" w:rsidR="003E793F" w:rsidRPr="00EC7AEC" w:rsidRDefault="003E793F" w:rsidP="0091339C">
            <w:pPr>
              <w:pStyle w:val="S13"/>
            </w:pPr>
            <w:r w:rsidRPr="00EC7AEC">
              <w:t>Обработка входящих звонков.</w:t>
            </w:r>
          </w:p>
        </w:tc>
      </w:tr>
      <w:tr w:rsidR="0028646F" w:rsidRPr="00137405" w14:paraId="4FFFC5B1" w14:textId="77777777" w:rsidTr="00AC4287">
        <w:trPr>
          <w:cantSplit/>
          <w:trHeight w:val="723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BC16C5" w14:textId="77777777" w:rsidR="0028646F" w:rsidRPr="00EC7AEC" w:rsidRDefault="0028646F" w:rsidP="00AB16B3">
            <w:pPr>
              <w:numPr>
                <w:ilvl w:val="0"/>
                <w:numId w:val="26"/>
              </w:numPr>
              <w:ind w:left="0" w:firstLine="0"/>
              <w:rPr>
                <w:rFonts w:cs="Arial"/>
                <w:b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EC25430" w14:textId="29B8E86B" w:rsidR="0028646F" w:rsidRPr="00EC7AEC" w:rsidRDefault="00125E53" w:rsidP="0091339C">
            <w:pPr>
              <w:pStyle w:val="S13"/>
            </w:pPr>
            <w:r>
              <w:t xml:space="preserve">ПО </w:t>
            </w:r>
            <w:r w:rsidR="0028646F">
              <w:t>Ассистент</w:t>
            </w:r>
            <w:r>
              <w:t>а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24A05C" w14:textId="25F414AA" w:rsidR="0028646F" w:rsidRPr="00495E0C" w:rsidRDefault="0005201D" w:rsidP="0005201D">
            <w:pPr>
              <w:pStyle w:val="S13"/>
            </w:pPr>
            <w:r>
              <w:t>Программное решение, обеспечивающее обработку входящего звонка согласно настроенному Сценарию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28CAFA" w14:textId="3FD08641" w:rsidR="0028646F" w:rsidRPr="00EC7AEC" w:rsidRDefault="00DA4990" w:rsidP="0091339C">
            <w:pPr>
              <w:pStyle w:val="S13"/>
            </w:pPr>
            <w:r>
              <w:t>Управление входящим звонком, проведение его по настроенному Сценарию.</w:t>
            </w:r>
          </w:p>
        </w:tc>
      </w:tr>
      <w:tr w:rsidR="003E793F" w:rsidRPr="00137405" w14:paraId="729DB6EF" w14:textId="77777777" w:rsidTr="00AC4287">
        <w:trPr>
          <w:cantSplit/>
          <w:trHeight w:val="723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589A8" w14:textId="77777777" w:rsidR="003E793F" w:rsidRPr="00EC7AEC" w:rsidRDefault="003E793F" w:rsidP="00AB16B3">
            <w:pPr>
              <w:numPr>
                <w:ilvl w:val="0"/>
                <w:numId w:val="26"/>
              </w:numPr>
              <w:ind w:left="0" w:firstLine="0"/>
              <w:rPr>
                <w:rFonts w:cs="Arial"/>
                <w:b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C0EA56F" w14:textId="30C0E15D" w:rsidR="003E793F" w:rsidRPr="00EC7AEC" w:rsidRDefault="003E793F" w:rsidP="0091339C">
            <w:pPr>
              <w:pStyle w:val="S13"/>
            </w:pPr>
            <w:r w:rsidRPr="00EC7AEC">
              <w:t>Базовая подсистема синтеза и распознавания речи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ED5E08" w14:textId="0FB9E6FA" w:rsidR="003E793F" w:rsidRPr="00EC7AEC" w:rsidRDefault="003E793F" w:rsidP="0091339C">
            <w:pPr>
              <w:pStyle w:val="S13"/>
            </w:pPr>
            <w:r w:rsidRPr="00EC7AEC">
              <w:t>Программный компонент</w:t>
            </w:r>
            <w:r w:rsidR="00624CAE">
              <w:t xml:space="preserve">, </w:t>
            </w:r>
            <w:r w:rsidR="008D0A0F">
              <w:t xml:space="preserve">обеспечивающий </w:t>
            </w:r>
            <w:r w:rsidR="00492345">
              <w:t>базовые возможности синтеза речи и командное распознавание речи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53D100D" w14:textId="44C6DCCC" w:rsidR="003E793F" w:rsidRPr="00EC7AEC" w:rsidRDefault="003E793F" w:rsidP="0091339C">
            <w:pPr>
              <w:pStyle w:val="S13"/>
            </w:pPr>
            <w:r w:rsidRPr="00EC7AEC">
              <w:t xml:space="preserve">Предназначена для </w:t>
            </w:r>
            <w:r w:rsidR="00F63B92">
              <w:t>Б</w:t>
            </w:r>
            <w:r w:rsidR="00F63B92" w:rsidRPr="00EC7AEC">
              <w:t>азов</w:t>
            </w:r>
            <w:r w:rsidR="00F63B92">
              <w:t>ых</w:t>
            </w:r>
            <w:r w:rsidR="00F63B92" w:rsidRPr="00EC7AEC">
              <w:t xml:space="preserve"> </w:t>
            </w:r>
            <w:r w:rsidRPr="00EC7AEC">
              <w:t>синтеза и распознавания речи в командном режиме.</w:t>
            </w:r>
          </w:p>
        </w:tc>
      </w:tr>
      <w:tr w:rsidR="003E793F" w:rsidRPr="00137405" w14:paraId="68FF0A40" w14:textId="77777777" w:rsidTr="00AC4287">
        <w:trPr>
          <w:cantSplit/>
          <w:trHeight w:val="723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C2D70" w14:textId="77777777" w:rsidR="003E793F" w:rsidRPr="00EC7AEC" w:rsidRDefault="003E793F" w:rsidP="00AB16B3">
            <w:pPr>
              <w:numPr>
                <w:ilvl w:val="0"/>
                <w:numId w:val="26"/>
              </w:numPr>
              <w:ind w:left="0" w:firstLine="0"/>
              <w:rPr>
                <w:rFonts w:cs="Arial"/>
                <w:b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128226B" w14:textId="629BBC41" w:rsidR="003E793F" w:rsidRPr="00EC7AEC" w:rsidRDefault="003E793F" w:rsidP="0091339C">
            <w:pPr>
              <w:pStyle w:val="S13"/>
            </w:pPr>
            <w:r w:rsidRPr="00EC7AEC">
              <w:t>Личный кабинет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BD18BF" w14:textId="3CE82E75" w:rsidR="003E793F" w:rsidRPr="00EC7AEC" w:rsidRDefault="003E793F" w:rsidP="0091339C">
            <w:pPr>
              <w:pStyle w:val="S13"/>
            </w:pPr>
            <w:r w:rsidRPr="00EC7AEC">
              <w:t>Веб-интерфейс для администрирования и мониторинга работы Ассистента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948C72" w14:textId="0A86FE25" w:rsidR="00AC4287" w:rsidRDefault="00AC4287" w:rsidP="00AC4287">
            <w:pPr>
              <w:pStyle w:val="S13"/>
            </w:pPr>
            <w:r>
              <w:t>Управление настройками Ассистента; создание, доработка и настройка Сценариев;</w:t>
            </w:r>
          </w:p>
          <w:p w14:paraId="406B21DE" w14:textId="2D037B01" w:rsidR="003E793F" w:rsidRPr="00EC7AEC" w:rsidRDefault="00AC4287" w:rsidP="00AC4287">
            <w:pPr>
              <w:pStyle w:val="S13"/>
            </w:pPr>
            <w:r>
              <w:t>анализ отчетности и статистики по работе Ассистента.</w:t>
            </w:r>
          </w:p>
        </w:tc>
      </w:tr>
      <w:tr w:rsidR="0035353F" w:rsidRPr="00137405" w14:paraId="4421B217" w14:textId="77777777" w:rsidTr="00AC4287">
        <w:trPr>
          <w:cantSplit/>
          <w:trHeight w:val="723"/>
        </w:trPr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82D4E" w14:textId="77777777" w:rsidR="0035353F" w:rsidRPr="00EC7AEC" w:rsidRDefault="0035353F" w:rsidP="00AB16B3">
            <w:pPr>
              <w:numPr>
                <w:ilvl w:val="0"/>
                <w:numId w:val="26"/>
              </w:numPr>
              <w:ind w:left="0" w:firstLine="0"/>
              <w:rPr>
                <w:rFonts w:cs="Arial"/>
                <w:b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21EF6A9" w14:textId="1205E881" w:rsidR="0035353F" w:rsidRPr="00EC7AEC" w:rsidRDefault="0035353F" w:rsidP="0091339C">
            <w:pPr>
              <w:pStyle w:val="S13"/>
            </w:pPr>
            <w:r>
              <w:t>База данных Ассистента</w:t>
            </w:r>
          </w:p>
        </w:tc>
        <w:tc>
          <w:tcPr>
            <w:tcW w:w="1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E96579" w14:textId="5B5ADC1D" w:rsidR="0035353F" w:rsidRPr="00EC7AEC" w:rsidRDefault="0035353F" w:rsidP="0091339C">
            <w:pPr>
              <w:pStyle w:val="S13"/>
            </w:pPr>
            <w:r>
              <w:t xml:space="preserve">Реляционная БД, </w:t>
            </w:r>
            <w:r w:rsidR="008D0A0F">
              <w:t>информационно обеспечивающая работу Ассистента</w:t>
            </w:r>
          </w:p>
        </w:tc>
        <w:tc>
          <w:tcPr>
            <w:tcW w:w="16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E68FA6" w14:textId="3501C3E2" w:rsidR="0035353F" w:rsidRPr="00EC7AEC" w:rsidRDefault="0035353F" w:rsidP="0091339C">
            <w:pPr>
              <w:pStyle w:val="S13"/>
            </w:pPr>
            <w:r>
              <w:t xml:space="preserve">Сбор, хранение, изменение данных о звонках, </w:t>
            </w:r>
            <w:r w:rsidR="008D0A0F">
              <w:t>Сценариях, пользователях, логах и др.</w:t>
            </w:r>
          </w:p>
        </w:tc>
      </w:tr>
    </w:tbl>
    <w:p w14:paraId="5FF6A406" w14:textId="6391A32C" w:rsidR="00F543E2" w:rsidRDefault="0012071C" w:rsidP="0012071C">
      <w:pPr>
        <w:pStyle w:val="S5"/>
      </w:pPr>
      <w:r>
        <w:t>В Приложении 1 указывается, как именно должны быть связаны компоненты ИС со смежными системами Заказчика.</w:t>
      </w:r>
    </w:p>
    <w:p w14:paraId="5C7C25EB" w14:textId="4D68A15B" w:rsidR="00F543E2" w:rsidRDefault="00842D48" w:rsidP="00871162">
      <w:pPr>
        <w:pStyle w:val="afffa"/>
      </w:pPr>
      <w:r>
        <w:lastRenderedPageBreak/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>
        <w:rPr>
          <w:noProof/>
        </w:rPr>
        <w:t>8</w:t>
      </w:r>
      <w:r w:rsidR="008D3EC8">
        <w:rPr>
          <w:noProof/>
        </w:rPr>
        <w:fldChar w:fldCharType="end"/>
      </w:r>
    </w:p>
    <w:p w14:paraId="41525EFE" w14:textId="7D27C061" w:rsidR="00DD0939" w:rsidRPr="00F543E2" w:rsidRDefault="00F543E2" w:rsidP="00871162">
      <w:pPr>
        <w:pStyle w:val="afffa"/>
        <w:rPr>
          <w:rFonts w:ascii="Times New Roman" w:hAnsi="Times New Roman"/>
          <w:i/>
          <w:color w:val="808080"/>
        </w:rPr>
      </w:pPr>
      <w:r>
        <w:t>Перечень функциональных подсистем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567"/>
        <w:gridCol w:w="2977"/>
        <w:gridCol w:w="3668"/>
      </w:tblGrid>
      <w:tr w:rsidR="009F0405" w14:paraId="3DCF1C20" w14:textId="77777777" w:rsidTr="00BE7927">
        <w:trPr>
          <w:cantSplit/>
          <w:trHeight w:val="509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23FC9EFA" w14:textId="77777777" w:rsidR="009F0405" w:rsidRPr="00A75D48" w:rsidRDefault="009F0405" w:rsidP="000618CA">
            <w:pPr>
              <w:pStyle w:val="S14"/>
            </w:pPr>
            <w:r w:rsidRPr="00A75D48">
              <w:t>№</w:t>
            </w: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2D6BA1AE" w14:textId="0862CC4F" w:rsidR="009F0405" w:rsidRPr="00A75D48" w:rsidRDefault="009F0405" w:rsidP="000618CA">
            <w:pPr>
              <w:pStyle w:val="S14"/>
            </w:pPr>
            <w:r>
              <w:t>Функциональная подсистема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15266748" w14:textId="77777777" w:rsidR="009F0405" w:rsidRPr="00DD0939" w:rsidRDefault="009F0405" w:rsidP="000618CA">
            <w:pPr>
              <w:pStyle w:val="S14"/>
            </w:pPr>
            <w:r>
              <w:t>описание подсистемы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7D54EB2D" w14:textId="77777777" w:rsidR="009F0405" w:rsidRPr="000618CA" w:rsidRDefault="009F0405" w:rsidP="000618CA">
            <w:pPr>
              <w:pStyle w:val="S14"/>
            </w:pPr>
            <w:r w:rsidRPr="000618CA">
              <w:t>предназначение подсистемы</w:t>
            </w:r>
          </w:p>
        </w:tc>
      </w:tr>
      <w:tr w:rsidR="009F0405" w14:paraId="330CE552" w14:textId="77777777" w:rsidTr="00BE7927">
        <w:trPr>
          <w:cantSplit/>
          <w:trHeight w:val="257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D76DE5A" w14:textId="77777777" w:rsidR="009F0405" w:rsidRPr="00A75D48" w:rsidRDefault="009F0405" w:rsidP="000618CA">
            <w:pPr>
              <w:pStyle w:val="S14"/>
            </w:pPr>
            <w:r>
              <w:t>1</w:t>
            </w: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43CFDA8" w14:textId="77777777" w:rsidR="009F0405" w:rsidRDefault="009F0405" w:rsidP="000618CA">
            <w:pPr>
              <w:pStyle w:val="S14"/>
            </w:pPr>
            <w:r>
              <w:t>2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12DC0381" w14:textId="77777777" w:rsidR="009F0405" w:rsidRPr="00A75D48" w:rsidRDefault="009F0405" w:rsidP="000618CA">
            <w:pPr>
              <w:pStyle w:val="S14"/>
            </w:pPr>
            <w:r>
              <w:t>3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1D7F2DCD" w14:textId="77777777" w:rsidR="009F0405" w:rsidRDefault="009F0405" w:rsidP="000618CA">
            <w:pPr>
              <w:pStyle w:val="S14"/>
            </w:pPr>
            <w:r>
              <w:t>4</w:t>
            </w:r>
          </w:p>
        </w:tc>
      </w:tr>
      <w:tr w:rsidR="00C04CD1" w:rsidRPr="00CC7C45" w14:paraId="315AF6B4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C63815" w14:textId="664D28EE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85B43F2" w14:textId="76EA9118" w:rsidR="00C04CD1" w:rsidRPr="00802463" w:rsidRDefault="00C04CD1" w:rsidP="00C04CD1">
            <w:pPr>
              <w:pStyle w:val="S13"/>
            </w:pPr>
            <w:r w:rsidRPr="00EC7AEC">
              <w:t>Менеджер звонка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4A4D7F" w14:textId="1F317561" w:rsidR="00C04CD1" w:rsidRPr="00802463" w:rsidRDefault="00C04CD1" w:rsidP="00C04CD1">
            <w:pPr>
              <w:pStyle w:val="S13"/>
            </w:pPr>
            <w:r w:rsidRPr="00EC7AEC">
              <w:t>Программный компонент</w:t>
            </w:r>
            <w:r>
              <w:t xml:space="preserve"> для маршрутизации звонка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8BA58D" w14:textId="08697D76" w:rsidR="00C04CD1" w:rsidRPr="00802463" w:rsidRDefault="00C04CD1" w:rsidP="00C04CD1">
            <w:pPr>
              <w:pStyle w:val="S13"/>
            </w:pPr>
            <w:r w:rsidRPr="00EC7AEC">
              <w:t>Управление звонком, обрабатываемым Ассистентом, согласно настроенным правилам маршрутизации</w:t>
            </w:r>
            <w:r>
              <w:t>; перевод, завершение звонка по Сценарию; протоколирование Сессий</w:t>
            </w:r>
            <w:r w:rsidRPr="00EC7AEC">
              <w:t>.</w:t>
            </w:r>
          </w:p>
        </w:tc>
      </w:tr>
      <w:tr w:rsidR="00C04CD1" w:rsidRPr="00CC7C45" w14:paraId="78A11BA7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36A3A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E0F0FAE" w14:textId="181CB6B1" w:rsidR="00C04CD1" w:rsidRPr="00802463" w:rsidRDefault="00C04CD1" w:rsidP="00C04CD1">
            <w:pPr>
              <w:pStyle w:val="S13"/>
            </w:pPr>
            <w:r w:rsidRPr="00EC7AEC">
              <w:t>Менеджер управления диалогом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D97389" w14:textId="20996B1C" w:rsidR="00C04CD1" w:rsidRPr="00802463" w:rsidRDefault="00C04CD1" w:rsidP="00C04CD1">
            <w:pPr>
              <w:pStyle w:val="S13"/>
            </w:pPr>
            <w:r w:rsidRPr="00EC7AEC">
              <w:t>Программный компонент</w:t>
            </w:r>
            <w:r>
              <w:t xml:space="preserve"> для обработки звонка согласно Сценарию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B3202C4" w14:textId="4038192E" w:rsidR="00C04CD1" w:rsidRDefault="00C04CD1" w:rsidP="002F0E1B">
            <w:pPr>
              <w:pStyle w:val="S13"/>
            </w:pPr>
            <w:r w:rsidRPr="00EC7AEC">
              <w:t xml:space="preserve">Организация управления диалогом в </w:t>
            </w:r>
            <w:r w:rsidR="00125E53" w:rsidRPr="00EC7AEC">
              <w:t xml:space="preserve">обрабатываемом </w:t>
            </w:r>
            <w:r w:rsidR="00125E53">
              <w:t>Ассистентом</w:t>
            </w:r>
            <w:r w:rsidR="00125E53" w:rsidRPr="00EC7AEC">
              <w:t xml:space="preserve"> </w:t>
            </w:r>
            <w:r w:rsidRPr="00EC7AEC">
              <w:t>звонке</w:t>
            </w:r>
            <w:r>
              <w:t xml:space="preserve"> (проведение звонка по шагам Сценария)</w:t>
            </w:r>
            <w:r w:rsidR="002F0E1B">
              <w:t>, ведение логов процесса выполнения Сценария</w:t>
            </w:r>
            <w:r w:rsidRPr="00EC7AEC">
              <w:t>.</w:t>
            </w:r>
          </w:p>
        </w:tc>
      </w:tr>
      <w:tr w:rsidR="00C04CD1" w:rsidRPr="00CC7C45" w14:paraId="6D932166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7831D0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1BC73D" w14:textId="592B92D9" w:rsidR="00C04CD1" w:rsidRPr="00C04CD1" w:rsidRDefault="00C04CD1" w:rsidP="00C04CD1">
            <w:pPr>
              <w:pStyle w:val="S13"/>
            </w:pPr>
            <w:r>
              <w:t>Подсистема записи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B73E5D" w14:textId="0F9B4E41" w:rsidR="00C04CD1" w:rsidRPr="00EC7AEC" w:rsidRDefault="00C04CD1" w:rsidP="00C04CD1">
            <w:pPr>
              <w:pStyle w:val="S13"/>
            </w:pPr>
            <w:r>
              <w:t>Программный компонент, обеспечивающий сохранение записей звонков Ассистенту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E02908" w14:textId="529EE8ED" w:rsidR="00C04CD1" w:rsidRPr="00EC7AEC" w:rsidRDefault="00C04CD1" w:rsidP="00C04CD1">
            <w:pPr>
              <w:pStyle w:val="S13"/>
            </w:pPr>
            <w:r>
              <w:t>Запись, хранение, чтение аудиоданных звонка.</w:t>
            </w:r>
          </w:p>
        </w:tc>
      </w:tr>
      <w:tr w:rsidR="00C04CD1" w:rsidRPr="00CC7C45" w14:paraId="0AD9E835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6FC37D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3AB602F" w14:textId="40E70FE4" w:rsidR="00C04CD1" w:rsidRPr="00802463" w:rsidRDefault="00C04CD1" w:rsidP="00C04CD1">
            <w:pPr>
              <w:pStyle w:val="S13"/>
            </w:pPr>
            <w:r w:rsidRPr="00802463">
              <w:t>Мастер-интерфейс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95D9BE" w14:textId="7B59786A" w:rsidR="00C04CD1" w:rsidRPr="00802463" w:rsidRDefault="00C04CD1" w:rsidP="00C04CD1">
            <w:pPr>
              <w:pStyle w:val="S13"/>
            </w:pPr>
            <w:r w:rsidRPr="00802463">
              <w:t>Веб-интерфейс</w:t>
            </w:r>
            <w:r>
              <w:t>, главная панель управления настройками ИС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CF32BA" w14:textId="7F89697F" w:rsidR="00C04CD1" w:rsidRDefault="00C04CD1" w:rsidP="002F0E1B">
            <w:pPr>
              <w:pStyle w:val="S13"/>
            </w:pPr>
            <w:r>
              <w:t>Управление</w:t>
            </w:r>
            <w:r w:rsidRPr="00802463">
              <w:t xml:space="preserve"> общими настройками </w:t>
            </w:r>
            <w:r>
              <w:t>ИС</w:t>
            </w:r>
            <w:r w:rsidR="002F0E1B">
              <w:t>, в том числе управление правами ролей, назначение ролей Пользователям</w:t>
            </w:r>
            <w:r>
              <w:t>.</w:t>
            </w:r>
          </w:p>
        </w:tc>
      </w:tr>
      <w:tr w:rsidR="00C04CD1" w:rsidRPr="00CC7C45" w14:paraId="47526D78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8BE83B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58CB45" w14:textId="1C0A493E" w:rsidR="00C04CD1" w:rsidRPr="00802463" w:rsidRDefault="00C04CD1" w:rsidP="00C04CD1">
            <w:pPr>
              <w:pStyle w:val="S13"/>
            </w:pPr>
            <w:r w:rsidRPr="00802463">
              <w:t>Интерфейс управления линиями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7AD382" w14:textId="387FCBF7" w:rsidR="00C04CD1" w:rsidRPr="00802463" w:rsidRDefault="00C04CD1" w:rsidP="00C04CD1">
            <w:pPr>
              <w:pStyle w:val="S13"/>
            </w:pPr>
            <w:r w:rsidRPr="00802463">
              <w:t>Веб-интерфейс</w:t>
            </w:r>
            <w:r>
              <w:t xml:space="preserve"> для настройки работы линий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510F9F8" w14:textId="63951528" w:rsidR="00C04CD1" w:rsidRPr="00802463" w:rsidRDefault="00C04CD1" w:rsidP="00C04CD1">
            <w:pPr>
              <w:pStyle w:val="S13"/>
            </w:pPr>
            <w:r>
              <w:t>Назначение</w:t>
            </w:r>
            <w:r w:rsidRPr="00802463">
              <w:t xml:space="preserve"> </w:t>
            </w:r>
            <w:r>
              <w:t>С</w:t>
            </w:r>
            <w:r w:rsidRPr="00802463">
              <w:t>ценариев на телефонные каналы</w:t>
            </w:r>
            <w:r w:rsidR="003910CD">
              <w:t xml:space="preserve"> (Линии)</w:t>
            </w:r>
            <w:r w:rsidRPr="00802463">
              <w:t xml:space="preserve">, настроенные в </w:t>
            </w:r>
            <w:r>
              <w:t>ИС.</w:t>
            </w:r>
          </w:p>
        </w:tc>
      </w:tr>
      <w:tr w:rsidR="00C04CD1" w:rsidRPr="00CC7C45" w14:paraId="42534B11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ED913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9EA96CE" w14:textId="0452C0E0" w:rsidR="00C04CD1" w:rsidRPr="00802463" w:rsidRDefault="00C04CD1" w:rsidP="00C04CD1">
            <w:pPr>
              <w:pStyle w:val="S13"/>
            </w:pPr>
            <w:r w:rsidRPr="00802463">
              <w:t>Редактор сценариев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A81BB4" w14:textId="185693A4" w:rsidR="00C04CD1" w:rsidRPr="00802463" w:rsidRDefault="00C04CD1" w:rsidP="00C04CD1">
            <w:pPr>
              <w:pStyle w:val="S13"/>
            </w:pPr>
            <w:r w:rsidRPr="00802463">
              <w:t>Веб-интерфейс</w:t>
            </w:r>
            <w:r>
              <w:t xml:space="preserve"> для управления Сценариями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3B8B13" w14:textId="166CA3F8" w:rsidR="00C04CD1" w:rsidRPr="00802463" w:rsidRDefault="00C04CD1" w:rsidP="00C04CD1">
            <w:pPr>
              <w:pStyle w:val="S13"/>
            </w:pPr>
            <w:r>
              <w:t>Настройка</w:t>
            </w:r>
            <w:r w:rsidRPr="00802463">
              <w:t xml:space="preserve"> </w:t>
            </w:r>
            <w:r>
              <w:t>С</w:t>
            </w:r>
            <w:r w:rsidRPr="00802463">
              <w:t>ценариев</w:t>
            </w:r>
            <w:r>
              <w:t>, разработка новых Сценариев, их отладка, автоматическое ведение протокола изменения Сценария.</w:t>
            </w:r>
          </w:p>
        </w:tc>
      </w:tr>
      <w:tr w:rsidR="00C04CD1" w:rsidRPr="00CC7C45" w14:paraId="1176140C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E8CDDE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F2E6C41" w14:textId="59155013" w:rsidR="00C04CD1" w:rsidRPr="00802463" w:rsidRDefault="00C04CD1" w:rsidP="003910CD">
            <w:pPr>
              <w:pStyle w:val="S13"/>
            </w:pPr>
            <w:r w:rsidRPr="00802463">
              <w:t xml:space="preserve">Подсистема </w:t>
            </w:r>
            <w:r w:rsidR="003910CD" w:rsidRPr="00802463">
              <w:t xml:space="preserve">синтеза </w:t>
            </w:r>
            <w:r w:rsidR="003910CD">
              <w:t xml:space="preserve"> и </w:t>
            </w:r>
            <w:r w:rsidRPr="00802463">
              <w:t>распознавания речи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FBD2B4" w14:textId="19CD33D8" w:rsidR="00C04CD1" w:rsidRPr="00802463" w:rsidRDefault="00C04CD1" w:rsidP="00C04CD1">
            <w:pPr>
              <w:pStyle w:val="S13"/>
            </w:pPr>
            <w:r w:rsidRPr="00802463">
              <w:t>Программный компонент</w:t>
            </w:r>
            <w:r>
              <w:t>, обеспечивающий работу речевых технологий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1CF1C1B" w14:textId="307A1537" w:rsidR="00C04CD1" w:rsidRPr="00802463" w:rsidRDefault="00C04CD1" w:rsidP="00C04CD1">
            <w:pPr>
              <w:pStyle w:val="S13"/>
            </w:pPr>
            <w:r>
              <w:t>Управление</w:t>
            </w:r>
            <w:r w:rsidRPr="00802463">
              <w:t xml:space="preserve"> процессом синтеза и распознавания речи</w:t>
            </w:r>
            <w:r>
              <w:t>.</w:t>
            </w:r>
          </w:p>
        </w:tc>
      </w:tr>
      <w:tr w:rsidR="00C04CD1" w:rsidRPr="00CC7C45" w14:paraId="051B1F33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66A514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8D7A40B" w14:textId="26D306CB" w:rsidR="00C04CD1" w:rsidRPr="00802463" w:rsidDel="00C9287A" w:rsidRDefault="00C04CD1" w:rsidP="00C04CD1">
            <w:pPr>
              <w:pStyle w:val="S13"/>
            </w:pPr>
            <w:r>
              <w:t>Подсистема оповещения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BD012D" w14:textId="52FFAEE8" w:rsidR="00C04CD1" w:rsidRPr="00802463" w:rsidDel="00C9287A" w:rsidRDefault="00C04CD1" w:rsidP="00C04CD1">
            <w:pPr>
              <w:pStyle w:val="S13"/>
            </w:pPr>
            <w:r w:rsidRPr="00802463">
              <w:t>Программный компонент</w:t>
            </w:r>
            <w:r>
              <w:t xml:space="preserve"> для оповещения администраторов ИС о значимых событиях в ней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4E30A9E" w14:textId="40449799" w:rsidR="00C04CD1" w:rsidRPr="00802463" w:rsidDel="00C9287A" w:rsidRDefault="00C04CD1" w:rsidP="00C04CD1">
            <w:pPr>
              <w:pStyle w:val="S13"/>
            </w:pPr>
            <w:r>
              <w:t>Отправка</w:t>
            </w:r>
            <w:r w:rsidRPr="00802463">
              <w:t xml:space="preserve"> электронных писем.</w:t>
            </w:r>
          </w:p>
        </w:tc>
      </w:tr>
      <w:tr w:rsidR="00C04CD1" w:rsidRPr="00CC7C45" w14:paraId="1F51388D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03594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4B45C9D" w14:textId="5C9D8C24" w:rsidR="00C04CD1" w:rsidRPr="00802463" w:rsidRDefault="00C04CD1" w:rsidP="00C04CD1">
            <w:pPr>
              <w:pStyle w:val="S13"/>
            </w:pPr>
            <w:r w:rsidRPr="00802463">
              <w:t>Подсистема статистики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51B19B" w14:textId="1DC2A407" w:rsidR="00C04CD1" w:rsidRPr="00802463" w:rsidRDefault="00C04CD1" w:rsidP="00C04CD1">
            <w:pPr>
              <w:pStyle w:val="S13"/>
            </w:pPr>
            <w:r w:rsidRPr="00802463">
              <w:t>Программный компонент</w:t>
            </w:r>
            <w:r>
              <w:t xml:space="preserve"> сбора статистики по работе ИС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172E20" w14:textId="7C4FE4EE" w:rsidR="00C04CD1" w:rsidRPr="00802463" w:rsidRDefault="00C04CD1" w:rsidP="00C04CD1">
            <w:pPr>
              <w:pStyle w:val="S13"/>
            </w:pPr>
            <w:r w:rsidRPr="0028646F">
              <w:t>Сбор статистики по количеству выполнений шагов сценария</w:t>
            </w:r>
            <w:r>
              <w:t>.</w:t>
            </w:r>
          </w:p>
        </w:tc>
      </w:tr>
      <w:tr w:rsidR="00C04CD1" w:rsidRPr="00CC7C45" w14:paraId="48310B10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1A101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7CA5438" w14:textId="3A9004BF" w:rsidR="00C04CD1" w:rsidRPr="00802463" w:rsidRDefault="00C04CD1" w:rsidP="00C04CD1">
            <w:pPr>
              <w:pStyle w:val="S13"/>
            </w:pPr>
            <w:r w:rsidRPr="00802463">
              <w:t>Подсистема отчетности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0DAC4E" w14:textId="657F8F5C" w:rsidR="00C04CD1" w:rsidRPr="00802463" w:rsidRDefault="00C04CD1" w:rsidP="00C04CD1">
            <w:pPr>
              <w:pStyle w:val="S13"/>
            </w:pPr>
            <w:r w:rsidRPr="00802463">
              <w:t>Программный компонент</w:t>
            </w:r>
            <w:r>
              <w:t xml:space="preserve"> для построения отчетов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981381" w14:textId="6CFABC8F" w:rsidR="00C04CD1" w:rsidRPr="00802463" w:rsidRDefault="00C04CD1" w:rsidP="00C04CD1">
            <w:pPr>
              <w:pStyle w:val="S13"/>
            </w:pPr>
            <w:r w:rsidRPr="0028646F">
              <w:t>Сбор отчетности по работе Ассистента</w:t>
            </w:r>
            <w:r>
              <w:t>.</w:t>
            </w:r>
          </w:p>
        </w:tc>
      </w:tr>
      <w:tr w:rsidR="00C04CD1" w:rsidRPr="00CC7C45" w14:paraId="7298AA64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4ACFF4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1187564" w14:textId="5FC85160" w:rsidR="00C04CD1" w:rsidRPr="00802463" w:rsidRDefault="00C04CD1" w:rsidP="00C04CD1">
            <w:pPr>
              <w:pStyle w:val="S13"/>
            </w:pPr>
            <w:r w:rsidRPr="00802463">
              <w:t>Подсистема мониторинга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5C6E8B" w14:textId="521E8DF4" w:rsidR="00C04CD1" w:rsidRPr="00802463" w:rsidRDefault="00C04CD1" w:rsidP="00C04CD1">
            <w:pPr>
              <w:pStyle w:val="S13"/>
            </w:pPr>
            <w:r w:rsidRPr="00802463">
              <w:t>Программный компонент</w:t>
            </w:r>
            <w:r>
              <w:t xml:space="preserve"> для контроля работы ИС</w:t>
            </w:r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09B605" w14:textId="649FDB81" w:rsidR="00C04CD1" w:rsidRPr="00802463" w:rsidRDefault="00C04CD1" w:rsidP="00C04CD1">
            <w:pPr>
              <w:pStyle w:val="S13"/>
            </w:pPr>
            <w:r>
              <w:t>Настройка</w:t>
            </w:r>
            <w:r w:rsidRPr="00802463">
              <w:t xml:space="preserve"> </w:t>
            </w:r>
            <w:r>
              <w:t>М</w:t>
            </w:r>
            <w:r w:rsidRPr="00802463">
              <w:t xml:space="preserve">етрик и уведомлений по работе </w:t>
            </w:r>
            <w:r>
              <w:t>ИС</w:t>
            </w:r>
            <w:r w:rsidRPr="00802463">
              <w:t>.</w:t>
            </w:r>
          </w:p>
        </w:tc>
      </w:tr>
      <w:tr w:rsidR="00C04CD1" w:rsidRPr="00CC7C45" w14:paraId="3D6D64CB" w14:textId="77777777" w:rsidTr="00BE7927">
        <w:trPr>
          <w:cantSplit/>
          <w:trHeight w:val="723"/>
        </w:trPr>
        <w:tc>
          <w:tcPr>
            <w:tcW w:w="2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60AE64" w14:textId="77777777" w:rsidR="00C04CD1" w:rsidRPr="00842D48" w:rsidRDefault="00C04CD1" w:rsidP="00AB16B3">
            <w:pPr>
              <w:numPr>
                <w:ilvl w:val="0"/>
                <w:numId w:val="32"/>
              </w:numPr>
              <w:ind w:left="0" w:firstLine="0"/>
              <w:rPr>
                <w:rFonts w:cs="Arial"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60F2B57" w14:textId="16B0FF3D" w:rsidR="00C04CD1" w:rsidRPr="00802463" w:rsidRDefault="00C04CD1" w:rsidP="00C04CD1">
            <w:pPr>
              <w:pStyle w:val="S13"/>
            </w:pPr>
            <w:r>
              <w:t>Подсистема обмена данными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FE697F" w14:textId="6EA10C3A" w:rsidR="00C04CD1" w:rsidRPr="00802463" w:rsidRDefault="00C04CD1" w:rsidP="00C04CD1">
            <w:pPr>
              <w:pStyle w:val="S13"/>
            </w:pPr>
            <w:r w:rsidRPr="00EC7AEC">
              <w:t>Программный компонент</w:t>
            </w:r>
            <w:r>
              <w:t xml:space="preserve"> для интеграции с АСРН опосредованно через веб-сервис </w:t>
            </w:r>
            <w:proofErr w:type="spellStart"/>
            <w:r>
              <w:rPr>
                <w:lang w:val="en-US"/>
              </w:rPr>
              <w:t>BillingUpdater</w:t>
            </w:r>
            <w:proofErr w:type="spellEnd"/>
          </w:p>
        </w:tc>
        <w:tc>
          <w:tcPr>
            <w:tcW w:w="19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21EC26" w14:textId="613F4028" w:rsidR="00C04CD1" w:rsidRDefault="00C04CD1" w:rsidP="00C04CD1">
            <w:pPr>
              <w:pStyle w:val="S13"/>
            </w:pPr>
            <w:r w:rsidRPr="00EC7AEC">
              <w:t xml:space="preserve">Обмен данными с </w:t>
            </w:r>
            <w:r>
              <w:t>ИС Заказчика</w:t>
            </w:r>
            <w:r w:rsidRPr="00EC7AEC">
              <w:t xml:space="preserve">, </w:t>
            </w:r>
            <w:r>
              <w:t>а именно: информацией об абонентах и показаниях их ИПУ</w:t>
            </w:r>
            <w:r w:rsidRPr="00EC7AEC">
              <w:t>.</w:t>
            </w:r>
          </w:p>
        </w:tc>
      </w:tr>
    </w:tbl>
    <w:p w14:paraId="5CFC2774" w14:textId="69648D1A" w:rsidR="0066756F" w:rsidRDefault="0028646F" w:rsidP="002F0E1B">
      <w:pPr>
        <w:pStyle w:val="S5"/>
      </w:pPr>
      <w:r>
        <w:t xml:space="preserve">Необходимо отметить, что указанная в описании «Подсистемы обмена данными» интеграция нацелена в конечном итоге на направление данных в АСРН. Опосредованная интеграция через веб-сервис </w:t>
      </w:r>
      <w:proofErr w:type="spellStart"/>
      <w:r>
        <w:rPr>
          <w:lang w:val="en-US"/>
        </w:rPr>
        <w:t>BillingUpdater</w:t>
      </w:r>
      <w:proofErr w:type="spellEnd"/>
      <w:r>
        <w:t xml:space="preserve"> осуществляется так, что через веб-сервис данные о показаниях ИПУ сначала попадают в БД </w:t>
      </w:r>
      <w:proofErr w:type="spellStart"/>
      <w:r>
        <w:rPr>
          <w:lang w:val="en-US"/>
        </w:rPr>
        <w:t>EnergoSales</w:t>
      </w:r>
      <w:proofErr w:type="spellEnd"/>
      <w:r>
        <w:t>, а затем, по инициированному АСРН соединению, поступают в АСРН.</w:t>
      </w:r>
    </w:p>
    <w:p w14:paraId="51861EB9" w14:textId="7955AD6C" w:rsidR="002F0E1B" w:rsidRDefault="002F0E1B" w:rsidP="002F0E1B">
      <w:pPr>
        <w:pStyle w:val="S5"/>
      </w:pPr>
      <w:r>
        <w:t>Ниже подробнее опишем назначение подсистем, функций у которых много.</w:t>
      </w:r>
    </w:p>
    <w:p w14:paraId="774E69DA" w14:textId="642A70BD" w:rsidR="00973B22" w:rsidRDefault="00072EA6" w:rsidP="0028646F">
      <w:pPr>
        <w:pStyle w:val="S5"/>
      </w:pPr>
      <w:r>
        <w:t>Функциональная подсистема «Редактор сценариев» должна:</w:t>
      </w:r>
    </w:p>
    <w:p w14:paraId="53C48555" w14:textId="60B1620E" w:rsidR="00E96EF5" w:rsidRPr="00F76E4B" w:rsidRDefault="00E96EF5" w:rsidP="00F62B76">
      <w:pPr>
        <w:pStyle w:val="S4"/>
      </w:pPr>
      <w:r w:rsidRPr="00F76E4B">
        <w:t>П</w:t>
      </w:r>
      <w:r w:rsidR="009A1A94" w:rsidRPr="00F76E4B">
        <w:t xml:space="preserve">редоставлять возможности для работы </w:t>
      </w:r>
      <w:r w:rsidR="006E6D55">
        <w:t>со Сценариями</w:t>
      </w:r>
      <w:r w:rsidR="009A1A94" w:rsidRPr="00F76E4B">
        <w:t>, а именно: создание, удаление, копирование, редактирование, настройка</w:t>
      </w:r>
      <w:r w:rsidR="00F62B76" w:rsidRPr="00F62B76">
        <w:t xml:space="preserve"> Сценариев</w:t>
      </w:r>
      <w:r w:rsidRPr="00F76E4B">
        <w:t xml:space="preserve">, при этом </w:t>
      </w:r>
      <w:r w:rsidRPr="00F76E4B">
        <w:lastRenderedPageBreak/>
        <w:t>возможное количество сценариев не должно быть ограничено искусственным образом.</w:t>
      </w:r>
    </w:p>
    <w:p w14:paraId="1EDF61DD" w14:textId="32FC07DB" w:rsidR="00404CDB" w:rsidRDefault="009D5364" w:rsidP="00842D48">
      <w:pPr>
        <w:pStyle w:val="S4"/>
      </w:pPr>
      <w:r w:rsidRPr="00F76E4B">
        <w:t>Предоставлять возможность управления шагами сценариев и переходами между шагами в редакторе сценариев</w:t>
      </w:r>
      <w:r w:rsidR="00F76E4B" w:rsidRPr="00F76E4B">
        <w:t>, настройки шагов и переходов</w:t>
      </w:r>
      <w:r w:rsidR="00404CDB">
        <w:t xml:space="preserve">, </w:t>
      </w:r>
      <w:r w:rsidR="00033A12">
        <w:t>в частности:</w:t>
      </w:r>
    </w:p>
    <w:p w14:paraId="1DC5CD58" w14:textId="131384E3" w:rsidR="00404CDB" w:rsidRDefault="00404CDB" w:rsidP="00C04CD1">
      <w:pPr>
        <w:pStyle w:val="S4"/>
        <w:numPr>
          <w:ilvl w:val="1"/>
          <w:numId w:val="16"/>
        </w:numPr>
      </w:pPr>
      <w:r>
        <w:t xml:space="preserve">поддерживать </w:t>
      </w:r>
      <w:r w:rsidR="0074769E">
        <w:t>в</w:t>
      </w:r>
      <w:r w:rsidRPr="00C64792">
        <w:t>озможность задания и изменения текста исходящего сообщения на данном шаге (с возможностью использования переменных в тексте).</w:t>
      </w:r>
    </w:p>
    <w:p w14:paraId="486362AA" w14:textId="6D0E0068" w:rsidR="00404CDB" w:rsidRDefault="00404CDB" w:rsidP="00C04CD1">
      <w:pPr>
        <w:pStyle w:val="S4"/>
        <w:numPr>
          <w:ilvl w:val="1"/>
          <w:numId w:val="16"/>
        </w:numPr>
      </w:pPr>
      <w:r>
        <w:t xml:space="preserve">поддерживать возможность настройки разных способов обработки речи на шаге сценария и настройки правил обработки входящих сообщений пользователя на шаге сценария – формирования списка доступных </w:t>
      </w:r>
      <w:r w:rsidR="00BE71A5">
        <w:t>Команд</w:t>
      </w:r>
      <w:r>
        <w:t xml:space="preserve">, ключевых слов </w:t>
      </w:r>
      <w:r w:rsidR="0074769E">
        <w:t xml:space="preserve">с </w:t>
      </w:r>
      <w:r w:rsidR="00BE71A5">
        <w:t xml:space="preserve">Весами </w:t>
      </w:r>
      <w:r w:rsidR="0074769E">
        <w:t xml:space="preserve">ключевых слов </w:t>
      </w:r>
      <w:r>
        <w:t>и правила обращения к базе знаний для классификации.</w:t>
      </w:r>
    </w:p>
    <w:p w14:paraId="27CCE85B" w14:textId="2AA34DD8" w:rsidR="00404CDB" w:rsidRDefault="00404CDB" w:rsidP="00C04CD1">
      <w:pPr>
        <w:pStyle w:val="S4"/>
        <w:numPr>
          <w:ilvl w:val="1"/>
          <w:numId w:val="16"/>
        </w:numPr>
      </w:pPr>
      <w:r>
        <w:t xml:space="preserve">поддерживать возможность использования синтаксиса в редакторе сценариев для работы с переменными, вызова методов, организации отправки </w:t>
      </w:r>
      <w:r w:rsidR="005C26EE">
        <w:rPr>
          <w:lang w:val="en-US"/>
        </w:rPr>
        <w:t>HTTP</w:t>
      </w:r>
      <w:r w:rsidR="005C26EE">
        <w:t>-</w:t>
      </w:r>
      <w:r w:rsidR="00382DF7">
        <w:t>запросов</w:t>
      </w:r>
      <w:r>
        <w:t xml:space="preserve"> к </w:t>
      </w:r>
      <w:r w:rsidR="005C26EE">
        <w:t xml:space="preserve">внешним </w:t>
      </w:r>
      <w:r>
        <w:t>информационным системам.</w:t>
      </w:r>
    </w:p>
    <w:p w14:paraId="7AFAA14E" w14:textId="0B12D563" w:rsidR="00404CDB" w:rsidRDefault="00404CDB" w:rsidP="00C04CD1">
      <w:pPr>
        <w:pStyle w:val="S4"/>
        <w:numPr>
          <w:ilvl w:val="1"/>
          <w:numId w:val="16"/>
        </w:numPr>
      </w:pPr>
      <w:r>
        <w:t xml:space="preserve">поддерживать возможность настроек </w:t>
      </w:r>
      <w:r w:rsidR="00BE71A5">
        <w:t>Шага</w:t>
      </w:r>
      <w:r>
        <w:t xml:space="preserve">, в частности, настройка скорости речи на </w:t>
      </w:r>
      <w:r w:rsidR="005C26EE">
        <w:t>Шаге</w:t>
      </w:r>
      <w:r>
        <w:t xml:space="preserve">, настройка подсказок системы на </w:t>
      </w:r>
      <w:r w:rsidR="005C26EE">
        <w:t>Шаге</w:t>
      </w:r>
      <w:r>
        <w:t>, настройка таймаутов ожидания ответа пользователя, настройка возможности перебивания системы абонентом при синтезе речи и др.</w:t>
      </w:r>
    </w:p>
    <w:p w14:paraId="410681E6" w14:textId="34A459A7" w:rsidR="009D5364" w:rsidRPr="00F76E4B" w:rsidRDefault="00E96EF5" w:rsidP="00842D48">
      <w:pPr>
        <w:pStyle w:val="S4"/>
      </w:pPr>
      <w:r w:rsidRPr="00F76E4B">
        <w:t>Поддерживать</w:t>
      </w:r>
      <w:r w:rsidR="009A1A94" w:rsidRPr="00F76E4B">
        <w:t xml:space="preserve"> возможность настройки правил обмена в редакторе сценариев, в частности отправки HTTP </w:t>
      </w:r>
      <w:r w:rsidRPr="00F76E4B">
        <w:t>POST</w:t>
      </w:r>
      <w:r w:rsidR="005C26EE">
        <w:t>-</w:t>
      </w:r>
      <w:r w:rsidRPr="00F76E4B">
        <w:t xml:space="preserve"> и </w:t>
      </w:r>
      <w:r w:rsidR="005C26EE" w:rsidRPr="00F76E4B">
        <w:t>GET</w:t>
      </w:r>
      <w:r w:rsidR="005C26EE">
        <w:t>-</w:t>
      </w:r>
      <w:r w:rsidR="009A1A94" w:rsidRPr="00F76E4B">
        <w:t>запрос</w:t>
      </w:r>
      <w:r w:rsidRPr="00F76E4B">
        <w:t>ов</w:t>
      </w:r>
      <w:r w:rsidR="009A1A94" w:rsidRPr="00F76E4B">
        <w:t xml:space="preserve"> на </w:t>
      </w:r>
      <w:r w:rsidR="005C26EE">
        <w:t>Ш</w:t>
      </w:r>
      <w:r w:rsidR="005C26EE" w:rsidRPr="00F76E4B">
        <w:t xml:space="preserve">аге </w:t>
      </w:r>
      <w:r w:rsidR="009A1A94" w:rsidRPr="00F76E4B">
        <w:t>сценария.</w:t>
      </w:r>
    </w:p>
    <w:p w14:paraId="20801DB8" w14:textId="6C90DFA6" w:rsidR="009D5364" w:rsidRPr="00F76E4B" w:rsidRDefault="006243D6" w:rsidP="00842D48">
      <w:pPr>
        <w:pStyle w:val="S4"/>
      </w:pPr>
      <w:r w:rsidRPr="00F76E4B">
        <w:t xml:space="preserve">Предоставлять возможность </w:t>
      </w:r>
      <w:r w:rsidR="009A1A94" w:rsidRPr="00F76E4B">
        <w:t xml:space="preserve">нелинейной настройки </w:t>
      </w:r>
      <w:r w:rsidR="005C26EE">
        <w:t>С</w:t>
      </w:r>
      <w:r w:rsidR="005C26EE" w:rsidRPr="00F76E4B">
        <w:t>ценариев</w:t>
      </w:r>
      <w:r w:rsidR="009A1A94" w:rsidRPr="00F76E4B">
        <w:t xml:space="preserve">, с возможностью как возврата на </w:t>
      </w:r>
      <w:r w:rsidR="00BE71A5">
        <w:t>Ш</w:t>
      </w:r>
      <w:r w:rsidR="00BE71A5" w:rsidRPr="00F76E4B">
        <w:t>аг</w:t>
      </w:r>
      <w:r w:rsidR="009A1A94" w:rsidRPr="00F76E4B">
        <w:t xml:space="preserve">, на котором было прервано выполнение </w:t>
      </w:r>
      <w:r w:rsidR="005C26EE">
        <w:t>С</w:t>
      </w:r>
      <w:r w:rsidR="005C26EE" w:rsidRPr="00F76E4B">
        <w:t>ценария</w:t>
      </w:r>
      <w:r w:rsidR="009A1A94" w:rsidRPr="00F76E4B">
        <w:t>, так и продолжением обработки исключения по отдельному сценарию.</w:t>
      </w:r>
    </w:p>
    <w:p w14:paraId="3A6346A0" w14:textId="31B4A71C" w:rsidR="009D5364" w:rsidRPr="00F76E4B" w:rsidRDefault="005C26EE" w:rsidP="00842D48">
      <w:pPr>
        <w:pStyle w:val="S4"/>
      </w:pPr>
      <w:r>
        <w:t>П</w:t>
      </w:r>
      <w:r w:rsidRPr="00F76E4B">
        <w:t xml:space="preserve">редоставлять </w:t>
      </w:r>
      <w:r w:rsidR="009D5364" w:rsidRPr="00F76E4B">
        <w:t xml:space="preserve">инструменты по проверке </w:t>
      </w:r>
      <w:r>
        <w:t>С</w:t>
      </w:r>
      <w:r w:rsidRPr="00F76E4B">
        <w:t xml:space="preserve">ценария </w:t>
      </w:r>
      <w:r w:rsidR="009D5364" w:rsidRPr="00F76E4B">
        <w:t>на логическую целостность.</w:t>
      </w:r>
    </w:p>
    <w:p w14:paraId="4B350C13" w14:textId="443F8641" w:rsidR="00F76E4B" w:rsidRPr="00F76E4B" w:rsidRDefault="005C26EE" w:rsidP="00842D48">
      <w:pPr>
        <w:pStyle w:val="S4"/>
      </w:pPr>
      <w:r>
        <w:t>О</w:t>
      </w:r>
      <w:r w:rsidRPr="00F76E4B">
        <w:t xml:space="preserve">бладать </w:t>
      </w:r>
      <w:r w:rsidR="009D5364" w:rsidRPr="00F76E4B">
        <w:t xml:space="preserve">отладчиком </w:t>
      </w:r>
      <w:r>
        <w:t>С</w:t>
      </w:r>
      <w:r w:rsidRPr="00F76E4B">
        <w:t xml:space="preserve">ценария </w:t>
      </w:r>
      <w:r w:rsidR="009D5364" w:rsidRPr="00F76E4B">
        <w:t xml:space="preserve">для тестирования </w:t>
      </w:r>
      <w:r>
        <w:t>С</w:t>
      </w:r>
      <w:r w:rsidRPr="00F76E4B">
        <w:t xml:space="preserve">ценария </w:t>
      </w:r>
      <w:r w:rsidR="009D5364" w:rsidRPr="00F76E4B">
        <w:t xml:space="preserve">в графическом редакторе перед запуском </w:t>
      </w:r>
      <w:r>
        <w:t>С</w:t>
      </w:r>
      <w:r w:rsidRPr="00F76E4B">
        <w:t xml:space="preserve">ценариев </w:t>
      </w:r>
      <w:r w:rsidR="009D5364" w:rsidRPr="00F76E4B">
        <w:t xml:space="preserve">в промышленную эксплуатацию, который должен поддерживать возможность тестирования </w:t>
      </w:r>
      <w:r>
        <w:t>С</w:t>
      </w:r>
      <w:r w:rsidRPr="00F76E4B">
        <w:t xml:space="preserve">ценариев </w:t>
      </w:r>
      <w:r w:rsidR="009D5364" w:rsidRPr="00F76E4B">
        <w:t>в голосовом канале.</w:t>
      </w:r>
    </w:p>
    <w:p w14:paraId="4C29A8D5" w14:textId="4296C44C" w:rsidR="009A1A94" w:rsidRDefault="005C26EE" w:rsidP="00842D48">
      <w:pPr>
        <w:pStyle w:val="S4"/>
      </w:pPr>
      <w:r>
        <w:t>П</w:t>
      </w:r>
      <w:r w:rsidRPr="00F76E4B">
        <w:t xml:space="preserve">оддерживать </w:t>
      </w:r>
      <w:r w:rsidR="009D5364" w:rsidRPr="00F76E4B">
        <w:t xml:space="preserve">управление версиями </w:t>
      </w:r>
      <w:r>
        <w:t>С</w:t>
      </w:r>
      <w:r w:rsidRPr="00F76E4B">
        <w:t>ценария</w:t>
      </w:r>
      <w:r w:rsidR="00CF2722">
        <w:t xml:space="preserve">, а именно </w:t>
      </w:r>
      <w:r w:rsidR="009D5364" w:rsidRPr="00F76E4B">
        <w:t xml:space="preserve">поддерживать сохранение разных версий </w:t>
      </w:r>
      <w:r>
        <w:t>С</w:t>
      </w:r>
      <w:r w:rsidRPr="00F76E4B">
        <w:t xml:space="preserve">ценария </w:t>
      </w:r>
      <w:r w:rsidR="009D5364" w:rsidRPr="00F76E4B">
        <w:t>при внесении изменений, возможность отмены внесенных изменений и отката к предыдущей версии сценария, возможность выбора версии сценария из списка.</w:t>
      </w:r>
    </w:p>
    <w:p w14:paraId="61639019" w14:textId="60F00BE0" w:rsidR="008C5A29" w:rsidRDefault="006B1BB7" w:rsidP="00842D48">
      <w:pPr>
        <w:pStyle w:val="S5"/>
      </w:pPr>
      <w:r>
        <w:t xml:space="preserve">Функциональная подсистема </w:t>
      </w:r>
      <w:r w:rsidR="008C5A29">
        <w:t>«Подсистема синтеза и распознавания речи»</w:t>
      </w:r>
      <w:r>
        <w:t xml:space="preserve"> должна</w:t>
      </w:r>
      <w:r w:rsidR="008C5A29">
        <w:t>:</w:t>
      </w:r>
    </w:p>
    <w:p w14:paraId="21BFB5DE" w14:textId="571DD285" w:rsidR="00AE04E1" w:rsidRPr="00AE04E1" w:rsidRDefault="008C5A29" w:rsidP="00842D48">
      <w:pPr>
        <w:pStyle w:val="S4"/>
      </w:pPr>
      <w:r w:rsidRPr="00AE04E1">
        <w:t>поддерживать возможность выбора использующейся речевой платформы</w:t>
      </w:r>
      <w:r w:rsidR="003910CD">
        <w:rPr>
          <w:lang w:val="ru-RU"/>
        </w:rPr>
        <w:t xml:space="preserve"> на уровне</w:t>
      </w:r>
      <w:r w:rsidR="003910CD" w:rsidRPr="00AE04E1">
        <w:t xml:space="preserve"> </w:t>
      </w:r>
      <w:r w:rsidR="005C26EE">
        <w:t>С</w:t>
      </w:r>
      <w:r w:rsidR="005C26EE" w:rsidRPr="00AE04E1">
        <w:t xml:space="preserve">ценария </w:t>
      </w:r>
      <w:r w:rsidRPr="00AE04E1">
        <w:t xml:space="preserve">и </w:t>
      </w:r>
      <w:r w:rsidR="003910CD">
        <w:rPr>
          <w:lang w:val="ru-RU"/>
        </w:rPr>
        <w:t xml:space="preserve">на уровне </w:t>
      </w:r>
      <w:r w:rsidR="005C26EE">
        <w:t>Ш</w:t>
      </w:r>
      <w:r w:rsidR="005C26EE" w:rsidRPr="00AE04E1">
        <w:t xml:space="preserve">ага </w:t>
      </w:r>
      <w:r w:rsidRPr="00AE04E1">
        <w:t>сценария</w:t>
      </w:r>
      <w:r w:rsidR="00AE04E1">
        <w:t>.</w:t>
      </w:r>
    </w:p>
    <w:p w14:paraId="0BCA57B9" w14:textId="740AA7C7" w:rsidR="00AE04E1" w:rsidRPr="00AE04E1" w:rsidRDefault="006A5989" w:rsidP="00842D48">
      <w:pPr>
        <w:pStyle w:val="S4"/>
      </w:pPr>
      <w:r w:rsidRPr="00AE04E1">
        <w:t>поддерживать возможность динамического переключения между речевыми платформами</w:t>
      </w:r>
      <w:r w:rsidR="003B182A">
        <w:t xml:space="preserve"> в соответствии с настройками </w:t>
      </w:r>
      <w:r w:rsidR="005C26EE">
        <w:t>Сценариев</w:t>
      </w:r>
      <w:r w:rsidR="003B182A">
        <w:t>.</w:t>
      </w:r>
    </w:p>
    <w:p w14:paraId="100C2489" w14:textId="5A894FCB" w:rsidR="006A5989" w:rsidRDefault="0015396F" w:rsidP="00842D48">
      <w:pPr>
        <w:pStyle w:val="S4"/>
      </w:pPr>
      <w:r w:rsidRPr="00AE04E1">
        <w:t xml:space="preserve">поддерживать разные технологии по работе с речью (командное и свободное распознавание) на разных </w:t>
      </w:r>
      <w:r w:rsidR="005C26EE">
        <w:t>Ш</w:t>
      </w:r>
      <w:r w:rsidR="005C26EE" w:rsidRPr="00AE04E1">
        <w:t xml:space="preserve">агах </w:t>
      </w:r>
      <w:r w:rsidRPr="00AE04E1">
        <w:t xml:space="preserve">одного </w:t>
      </w:r>
      <w:r w:rsidR="005C26EE">
        <w:t>С</w:t>
      </w:r>
      <w:r w:rsidR="005C26EE" w:rsidRPr="00AE04E1">
        <w:t>ценария</w:t>
      </w:r>
      <w:r w:rsidRPr="00AE04E1">
        <w:t>.</w:t>
      </w:r>
    </w:p>
    <w:p w14:paraId="57B3748C" w14:textId="6BF8666B" w:rsidR="00BC323E" w:rsidRDefault="00BC323E" w:rsidP="00842D48">
      <w:pPr>
        <w:pStyle w:val="S5"/>
      </w:pPr>
      <w:r>
        <w:t xml:space="preserve">Необходимо отметить, что </w:t>
      </w:r>
      <w:r w:rsidR="009A32BD">
        <w:t>п</w:t>
      </w:r>
      <w:r>
        <w:t>одсистема синтеза и распознавания речи в приоритетном порядке должна использовать облачные технологии</w:t>
      </w:r>
      <w:r w:rsidR="00EA2795">
        <w:t xml:space="preserve"> – Облачные синтез и распознавание речи</w:t>
      </w:r>
      <w:r w:rsidR="00EA5093">
        <w:t xml:space="preserve"> (передаваемые данные при этом не могут быть признаны персональными, так как передаются частями в не связанных друг с другом сессиях работы с облаком)</w:t>
      </w:r>
      <w:r>
        <w:t>.</w:t>
      </w:r>
      <w:r w:rsidR="005A2E88">
        <w:t xml:space="preserve"> Должна быть обеспечена возможность сменить </w:t>
      </w:r>
      <w:r w:rsidR="00773976">
        <w:t xml:space="preserve">используемый </w:t>
      </w:r>
      <w:r w:rsidR="005A2E88">
        <w:t xml:space="preserve">облачный сервис на любой другой из следующих: </w:t>
      </w:r>
      <w:proofErr w:type="spellStart"/>
      <w:r w:rsidR="005A2E88" w:rsidRPr="005A2E88">
        <w:t>Yandex</w:t>
      </w:r>
      <w:proofErr w:type="spellEnd"/>
      <w:r w:rsidR="005A2E88" w:rsidRPr="005A2E88">
        <w:t xml:space="preserve"> </w:t>
      </w:r>
      <w:proofErr w:type="spellStart"/>
      <w:r w:rsidR="005A2E88" w:rsidRPr="005A2E88">
        <w:t>Cloud</w:t>
      </w:r>
      <w:proofErr w:type="spellEnd"/>
      <w:r w:rsidR="005A2E88" w:rsidRPr="005A2E88">
        <w:t xml:space="preserve">, </w:t>
      </w:r>
      <w:proofErr w:type="spellStart"/>
      <w:r w:rsidR="005A2E88" w:rsidRPr="005A2E88">
        <w:t>Tinkoff</w:t>
      </w:r>
      <w:proofErr w:type="spellEnd"/>
      <w:r w:rsidR="005A2E88" w:rsidRPr="005A2E88">
        <w:t xml:space="preserve">, </w:t>
      </w:r>
      <w:proofErr w:type="spellStart"/>
      <w:r w:rsidR="005A2E88" w:rsidRPr="005A2E88">
        <w:t>Google</w:t>
      </w:r>
      <w:proofErr w:type="spellEnd"/>
      <w:r w:rsidR="005A2E88" w:rsidRPr="005A2E88">
        <w:t xml:space="preserve">, </w:t>
      </w:r>
      <w:proofErr w:type="spellStart"/>
      <w:r w:rsidR="005A2E88" w:rsidRPr="005A2E88">
        <w:t>Microsoft</w:t>
      </w:r>
      <w:proofErr w:type="spellEnd"/>
      <w:r w:rsidR="005A2E88" w:rsidRPr="005A2E88">
        <w:t xml:space="preserve"> </w:t>
      </w:r>
      <w:proofErr w:type="spellStart"/>
      <w:r w:rsidR="005A2E88" w:rsidRPr="005A2E88">
        <w:t>Azure</w:t>
      </w:r>
      <w:proofErr w:type="spellEnd"/>
      <w:r w:rsidR="005A2E88" w:rsidRPr="005A2E88">
        <w:t xml:space="preserve">, </w:t>
      </w:r>
      <w:proofErr w:type="spellStart"/>
      <w:r w:rsidR="005A2E88" w:rsidRPr="005A2E88">
        <w:t>Сбер</w:t>
      </w:r>
      <w:proofErr w:type="spellEnd"/>
      <w:r w:rsidR="005A2E88" w:rsidRPr="005A2E88">
        <w:t xml:space="preserve"> </w:t>
      </w:r>
      <w:proofErr w:type="spellStart"/>
      <w:r w:rsidR="005A2E88" w:rsidRPr="005A2E88">
        <w:t>SmartSpeech</w:t>
      </w:r>
      <w:proofErr w:type="spellEnd"/>
      <w:r w:rsidR="005A2E88">
        <w:t xml:space="preserve"> при возникновении таковой необходимости у Заказчика.</w:t>
      </w:r>
      <w:r w:rsidR="00104C76">
        <w:t xml:space="preserve"> Облачные ЦОД должны работать в кластере для увеличения доступности сервисов.</w:t>
      </w:r>
      <w:r>
        <w:t xml:space="preserve"> При невозможности</w:t>
      </w:r>
      <w:r w:rsidR="00EA2795">
        <w:t xml:space="preserve"> использования облачных технологий</w:t>
      </w:r>
      <w:r>
        <w:t xml:space="preserve"> (низкоскоростном либо отсутствующем </w:t>
      </w:r>
      <w:r w:rsidR="005D3332">
        <w:t>Интернет-соединении</w:t>
      </w:r>
      <w:r>
        <w:t xml:space="preserve">) использоваться должна </w:t>
      </w:r>
      <w:r w:rsidRPr="00EC7AEC">
        <w:t>Базовая подсистема синтеза и распознавания речи</w:t>
      </w:r>
      <w:r w:rsidR="00CB6252">
        <w:t xml:space="preserve">, при этом переключение на Базовую подсистему должно </w:t>
      </w:r>
      <w:r w:rsidR="0070178A">
        <w:t>быть зафиксировано в логах работы Системы</w:t>
      </w:r>
      <w:r>
        <w:t>.</w:t>
      </w:r>
    </w:p>
    <w:p w14:paraId="3D44336C" w14:textId="5829D3E9" w:rsidR="00031411" w:rsidRDefault="006B1BB7" w:rsidP="00842D48">
      <w:pPr>
        <w:pStyle w:val="S5"/>
      </w:pPr>
      <w:r>
        <w:lastRenderedPageBreak/>
        <w:t xml:space="preserve">Функциональная подсистема </w:t>
      </w:r>
      <w:r w:rsidR="00031411">
        <w:t xml:space="preserve">«Подсистема статистики» </w:t>
      </w:r>
      <w:r>
        <w:t>должна</w:t>
      </w:r>
      <w:r w:rsidR="00031411">
        <w:t xml:space="preserve"> обеспечивать возможность сбора статистики по выполнению сценариев в графическом редакторе, в частности:</w:t>
      </w:r>
    </w:p>
    <w:p w14:paraId="7C757B9D" w14:textId="4A50C05D" w:rsidR="00031411" w:rsidRPr="00031411" w:rsidRDefault="00031411" w:rsidP="00842D48">
      <w:pPr>
        <w:pStyle w:val="S4"/>
      </w:pPr>
      <w:r w:rsidRPr="00031411">
        <w:t xml:space="preserve">Обеспечивать возможность сбора статистики по </w:t>
      </w:r>
      <w:r w:rsidR="001304B7" w:rsidRPr="00031411">
        <w:t>количеств</w:t>
      </w:r>
      <w:r w:rsidR="001304B7">
        <w:t>у</w:t>
      </w:r>
      <w:r w:rsidR="001304B7" w:rsidRPr="00031411">
        <w:t xml:space="preserve"> </w:t>
      </w:r>
      <w:r w:rsidRPr="00031411">
        <w:t xml:space="preserve">выполнений </w:t>
      </w:r>
      <w:r w:rsidR="001304B7">
        <w:t>Ш</w:t>
      </w:r>
      <w:r w:rsidR="001304B7" w:rsidRPr="00031411">
        <w:t xml:space="preserve">агов </w:t>
      </w:r>
      <w:r w:rsidRPr="00031411">
        <w:t xml:space="preserve">сценария и связей между </w:t>
      </w:r>
      <w:r w:rsidR="001304B7">
        <w:t>Ш</w:t>
      </w:r>
      <w:r w:rsidR="001304B7" w:rsidRPr="00031411">
        <w:t xml:space="preserve">агами </w:t>
      </w:r>
      <w:r w:rsidRPr="00031411">
        <w:t xml:space="preserve">за определенный период непосредственно в редакторе </w:t>
      </w:r>
      <w:r w:rsidR="001304B7">
        <w:t>С</w:t>
      </w:r>
      <w:r w:rsidR="001304B7" w:rsidRPr="00031411">
        <w:t>ценариев</w:t>
      </w:r>
      <w:r w:rsidRPr="00031411">
        <w:t>.</w:t>
      </w:r>
    </w:p>
    <w:p w14:paraId="42143DE1" w14:textId="25DBF888" w:rsidR="00031411" w:rsidRPr="00031411" w:rsidRDefault="00031411" w:rsidP="00842D48">
      <w:pPr>
        <w:pStyle w:val="S4"/>
      </w:pPr>
      <w:r w:rsidRPr="00031411">
        <w:t xml:space="preserve">Обеспечивать возможность сбора статистики по количеству </w:t>
      </w:r>
      <w:r w:rsidR="00216B2F">
        <w:t>С</w:t>
      </w:r>
      <w:r w:rsidR="00216B2F" w:rsidRPr="00031411">
        <w:t>ессий</w:t>
      </w:r>
      <w:r w:rsidRPr="00031411">
        <w:t xml:space="preserve">, завершившихся на каждом </w:t>
      </w:r>
      <w:r w:rsidR="001304B7">
        <w:t>Ш</w:t>
      </w:r>
      <w:r w:rsidR="001304B7" w:rsidRPr="00031411">
        <w:t>аге</w:t>
      </w:r>
      <w:r w:rsidRPr="00031411">
        <w:t>.</w:t>
      </w:r>
    </w:p>
    <w:p w14:paraId="1D96C6B8" w14:textId="02DA314F" w:rsidR="00031411" w:rsidRPr="00031411" w:rsidRDefault="00031411" w:rsidP="00842D48">
      <w:pPr>
        <w:pStyle w:val="S4"/>
      </w:pPr>
      <w:r w:rsidRPr="00031411">
        <w:t xml:space="preserve">Обеспечивать возможность просмотра списка </w:t>
      </w:r>
      <w:r w:rsidR="00216B2F">
        <w:t>С</w:t>
      </w:r>
      <w:r w:rsidR="00216B2F" w:rsidRPr="00031411">
        <w:t>ессий</w:t>
      </w:r>
      <w:r w:rsidRPr="00031411">
        <w:t xml:space="preserve">, составляющих показатели статистики, по нажатию на показатель статистики в редакторе </w:t>
      </w:r>
      <w:r w:rsidR="001304B7">
        <w:t>С</w:t>
      </w:r>
      <w:r w:rsidR="001304B7" w:rsidRPr="00031411">
        <w:t>ценариев</w:t>
      </w:r>
      <w:r w:rsidRPr="00031411">
        <w:t>.</w:t>
      </w:r>
    </w:p>
    <w:p w14:paraId="3C523C7D" w14:textId="0445A06A" w:rsidR="00031411" w:rsidRPr="00031411" w:rsidRDefault="00031411" w:rsidP="00842D48">
      <w:pPr>
        <w:pStyle w:val="S4"/>
      </w:pPr>
      <w:r w:rsidRPr="00031411">
        <w:t xml:space="preserve">Обеспечивать возможность просмотра протоколов </w:t>
      </w:r>
      <w:r w:rsidR="00216B2F">
        <w:t>С</w:t>
      </w:r>
      <w:r w:rsidR="00216B2F" w:rsidRPr="00031411">
        <w:t xml:space="preserve">ессий </w:t>
      </w:r>
      <w:r w:rsidRPr="00031411">
        <w:t xml:space="preserve">из списка </w:t>
      </w:r>
      <w:r w:rsidR="00216B2F">
        <w:t>С</w:t>
      </w:r>
      <w:r w:rsidR="00216B2F" w:rsidRPr="00031411">
        <w:t>ессий</w:t>
      </w:r>
      <w:r w:rsidRPr="00031411">
        <w:t xml:space="preserve">, составляющих показатели статистики, по нажатию на </w:t>
      </w:r>
      <w:r w:rsidR="00216B2F">
        <w:t>С</w:t>
      </w:r>
      <w:r w:rsidR="00216B2F" w:rsidRPr="00031411">
        <w:t xml:space="preserve">ессию </w:t>
      </w:r>
      <w:r w:rsidRPr="00031411">
        <w:t xml:space="preserve">в списке </w:t>
      </w:r>
      <w:r w:rsidR="00216B2F">
        <w:t>С</w:t>
      </w:r>
      <w:r w:rsidR="00216B2F" w:rsidRPr="00031411">
        <w:t>ессий</w:t>
      </w:r>
      <w:r w:rsidRPr="00031411">
        <w:t>.</w:t>
      </w:r>
    </w:p>
    <w:p w14:paraId="39E7515D" w14:textId="7E27C0B2" w:rsidR="00031411" w:rsidRPr="00031411" w:rsidRDefault="00031411" w:rsidP="00842D48">
      <w:pPr>
        <w:pStyle w:val="S4"/>
      </w:pPr>
      <w:r w:rsidRPr="00031411">
        <w:t xml:space="preserve">Обеспечивать возможность прослушивания записи звонка, в том числе с возможностью позиционирования на определенной фразе при прослушивании аудиозаписи, посредством нажатия на фразу в протоколе </w:t>
      </w:r>
      <w:r w:rsidR="00216B2F">
        <w:t>С</w:t>
      </w:r>
      <w:r w:rsidR="00216B2F" w:rsidRPr="00031411">
        <w:t>ессии</w:t>
      </w:r>
      <w:r w:rsidRPr="00031411">
        <w:t>.</w:t>
      </w:r>
    </w:p>
    <w:p w14:paraId="7A294156" w14:textId="561863B9" w:rsidR="00031411" w:rsidRDefault="00031411" w:rsidP="00842D48">
      <w:pPr>
        <w:pStyle w:val="S4"/>
      </w:pPr>
      <w:r w:rsidRPr="00031411">
        <w:t xml:space="preserve">Обеспечивать возможность сохранения записи звонка из окна просмотра протокола </w:t>
      </w:r>
      <w:r w:rsidR="00216B2F">
        <w:t>С</w:t>
      </w:r>
      <w:r w:rsidR="00216B2F" w:rsidRPr="00031411">
        <w:t>ессии</w:t>
      </w:r>
      <w:r w:rsidRPr="00031411">
        <w:t>.</w:t>
      </w:r>
    </w:p>
    <w:p w14:paraId="2435BAC4" w14:textId="349C85FF" w:rsidR="005936C4" w:rsidRDefault="005936C4" w:rsidP="00842D48">
      <w:pPr>
        <w:pStyle w:val="S5"/>
      </w:pPr>
      <w:r>
        <w:t>Функциональная подсистема отчетности должна:</w:t>
      </w:r>
    </w:p>
    <w:p w14:paraId="691C53F5" w14:textId="100F258F" w:rsidR="005936C4" w:rsidRDefault="005936C4" w:rsidP="00842D48">
      <w:pPr>
        <w:pStyle w:val="S4"/>
      </w:pPr>
      <w:r>
        <w:t xml:space="preserve">Обеспечивать возможность </w:t>
      </w:r>
      <w:r w:rsidR="001304B7">
        <w:t>работы</w:t>
      </w:r>
      <w:r>
        <w:t xml:space="preserve"> с отчетностью </w:t>
      </w:r>
      <w:r w:rsidR="001304B7">
        <w:t>по работе</w:t>
      </w:r>
      <w:r>
        <w:t xml:space="preserve"> </w:t>
      </w:r>
      <w:r w:rsidR="001304B7">
        <w:t>Ассистента</w:t>
      </w:r>
      <w:r>
        <w:t>, в частности:</w:t>
      </w:r>
    </w:p>
    <w:p w14:paraId="30E60C0C" w14:textId="633FEE24" w:rsidR="003561C7" w:rsidRDefault="003561C7" w:rsidP="003910CD">
      <w:pPr>
        <w:pStyle w:val="S4"/>
        <w:numPr>
          <w:ilvl w:val="1"/>
          <w:numId w:val="16"/>
        </w:numPr>
      </w:pPr>
      <w:r>
        <w:t xml:space="preserve">поддерживать возможность сбора отчетности </w:t>
      </w:r>
      <w:r w:rsidR="00F9769C">
        <w:t xml:space="preserve">в табличном виде </w:t>
      </w:r>
      <w:r>
        <w:t xml:space="preserve">по основным показателям работы </w:t>
      </w:r>
      <w:r w:rsidR="001304B7">
        <w:t>ИС;</w:t>
      </w:r>
    </w:p>
    <w:p w14:paraId="162CADBC" w14:textId="15911CBA" w:rsidR="003561C7" w:rsidRDefault="003561C7" w:rsidP="003910CD">
      <w:pPr>
        <w:pStyle w:val="S4"/>
        <w:numPr>
          <w:ilvl w:val="1"/>
          <w:numId w:val="16"/>
        </w:numPr>
      </w:pPr>
      <w:r>
        <w:t xml:space="preserve">поддерживать возможность выгрузки отчетов в форматах </w:t>
      </w:r>
      <w:r w:rsidRPr="00C64792">
        <w:t>.</w:t>
      </w:r>
      <w:proofErr w:type="spellStart"/>
      <w:r w:rsidRPr="00C64792">
        <w:rPr>
          <w:lang w:val="en-US"/>
        </w:rPr>
        <w:t>xls</w:t>
      </w:r>
      <w:proofErr w:type="spellEnd"/>
      <w:r w:rsidRPr="00C64792">
        <w:t xml:space="preserve"> (.</w:t>
      </w:r>
      <w:proofErr w:type="spellStart"/>
      <w:r w:rsidRPr="00C64792">
        <w:rPr>
          <w:lang w:val="en-US"/>
        </w:rPr>
        <w:t>xlsx</w:t>
      </w:r>
      <w:proofErr w:type="spellEnd"/>
      <w:r w:rsidRPr="00C64792">
        <w:t>), .</w:t>
      </w:r>
      <w:proofErr w:type="spellStart"/>
      <w:r w:rsidRPr="00C64792">
        <w:rPr>
          <w:lang w:val="en-US"/>
        </w:rPr>
        <w:t>ppt</w:t>
      </w:r>
      <w:proofErr w:type="spellEnd"/>
      <w:r w:rsidRPr="00C64792">
        <w:t xml:space="preserve"> (.</w:t>
      </w:r>
      <w:proofErr w:type="spellStart"/>
      <w:r w:rsidRPr="00C64792">
        <w:rPr>
          <w:lang w:val="en-US"/>
        </w:rPr>
        <w:t>pptx</w:t>
      </w:r>
      <w:proofErr w:type="spellEnd"/>
      <w:r w:rsidRPr="00C64792">
        <w:t>), .</w:t>
      </w:r>
      <w:proofErr w:type="spellStart"/>
      <w:r w:rsidRPr="00C64792">
        <w:rPr>
          <w:lang w:val="en-US"/>
        </w:rPr>
        <w:t>doc</w:t>
      </w:r>
      <w:proofErr w:type="spellEnd"/>
      <w:r w:rsidRPr="00C64792">
        <w:t xml:space="preserve"> (.</w:t>
      </w:r>
      <w:proofErr w:type="spellStart"/>
      <w:r w:rsidRPr="00C64792">
        <w:rPr>
          <w:lang w:val="en-US"/>
        </w:rPr>
        <w:t>docx</w:t>
      </w:r>
      <w:proofErr w:type="spellEnd"/>
      <w:r w:rsidRPr="00C64792">
        <w:t>), .</w:t>
      </w:r>
      <w:proofErr w:type="spellStart"/>
      <w:r w:rsidRPr="00C64792">
        <w:rPr>
          <w:lang w:val="en-US"/>
        </w:rPr>
        <w:t>pdf</w:t>
      </w:r>
      <w:proofErr w:type="spellEnd"/>
      <w:r w:rsidRPr="00C64792">
        <w:t>,</w:t>
      </w:r>
      <w:r w:rsidR="00C44C25">
        <w:t xml:space="preserve"> </w:t>
      </w:r>
      <w:r w:rsidRPr="00C64792">
        <w:t>.</w:t>
      </w:r>
      <w:proofErr w:type="spellStart"/>
      <w:r w:rsidRPr="00C64792">
        <w:rPr>
          <w:lang w:val="en-US"/>
        </w:rPr>
        <w:t>csv</w:t>
      </w:r>
      <w:proofErr w:type="spellEnd"/>
      <w:r w:rsidRPr="00C64792">
        <w:t>, .</w:t>
      </w:r>
      <w:proofErr w:type="spellStart"/>
      <w:r w:rsidRPr="00C64792">
        <w:rPr>
          <w:lang w:val="en-US"/>
        </w:rPr>
        <w:t>xml</w:t>
      </w:r>
      <w:proofErr w:type="spellEnd"/>
      <w:r w:rsidR="001304B7">
        <w:t>;</w:t>
      </w:r>
    </w:p>
    <w:p w14:paraId="499830F2" w14:textId="346EBEAC" w:rsidR="003561C7" w:rsidRDefault="003561C7" w:rsidP="003910CD">
      <w:pPr>
        <w:pStyle w:val="S4"/>
        <w:numPr>
          <w:ilvl w:val="1"/>
          <w:numId w:val="16"/>
        </w:numPr>
      </w:pPr>
      <w:r>
        <w:t>поддерживать возможность автоматической отправки отчетов с заданными параметрами по установленному расписанию</w:t>
      </w:r>
      <w:r w:rsidR="00045375">
        <w:t xml:space="preserve"> на определенный адрес</w:t>
      </w:r>
      <w:r w:rsidR="001304B7">
        <w:t>.</w:t>
      </w:r>
    </w:p>
    <w:p w14:paraId="7BDDEC42" w14:textId="1B2DE916" w:rsidR="005936C4" w:rsidRDefault="005936C4" w:rsidP="00842D48">
      <w:pPr>
        <w:pStyle w:val="S4"/>
      </w:pPr>
      <w:r>
        <w:t xml:space="preserve">Обеспечивать возможность формирования отчетов по работе </w:t>
      </w:r>
      <w:r w:rsidR="001304B7">
        <w:t>ИС</w:t>
      </w:r>
      <w:r>
        <w:t>, в том числе:</w:t>
      </w:r>
    </w:p>
    <w:p w14:paraId="0BBDA6A0" w14:textId="4493E8F5" w:rsidR="005936C4" w:rsidRDefault="005936C4" w:rsidP="006303E0">
      <w:pPr>
        <w:pStyle w:val="S4"/>
        <w:numPr>
          <w:ilvl w:val="1"/>
          <w:numId w:val="16"/>
        </w:numPr>
      </w:pPr>
      <w:r>
        <w:t>Отчета «Общая статистика по звонкам»</w:t>
      </w:r>
      <w:r w:rsidR="006303E0">
        <w:rPr>
          <w:lang w:val="ru-RU"/>
        </w:rPr>
        <w:t xml:space="preserve"> (Приложение 2)</w:t>
      </w:r>
      <w:r>
        <w:t>.</w:t>
      </w:r>
    </w:p>
    <w:p w14:paraId="4B1B9D81" w14:textId="45CECE6D" w:rsidR="007A532B" w:rsidRDefault="005936C4" w:rsidP="006303E0">
      <w:pPr>
        <w:pStyle w:val="S4"/>
        <w:numPr>
          <w:ilvl w:val="1"/>
          <w:numId w:val="16"/>
        </w:numPr>
        <w:rPr>
          <w:rStyle w:val="aff9"/>
          <w:sz w:val="24"/>
          <w:szCs w:val="24"/>
        </w:rPr>
      </w:pPr>
      <w:r>
        <w:t>Отчета «Детализация по звонкам»</w:t>
      </w:r>
      <w:r w:rsidR="006303E0">
        <w:rPr>
          <w:lang w:val="ru-RU"/>
        </w:rPr>
        <w:t xml:space="preserve"> (Приложение 3)</w:t>
      </w:r>
      <w:r w:rsidR="00B82BAD">
        <w:rPr>
          <w:rStyle w:val="aff9"/>
          <w:sz w:val="24"/>
          <w:szCs w:val="24"/>
        </w:rPr>
        <w:t>.</w:t>
      </w:r>
    </w:p>
    <w:p w14:paraId="29D1FD32" w14:textId="2F009B0F" w:rsidR="0090594C" w:rsidRPr="007A532B" w:rsidRDefault="0090594C" w:rsidP="006303E0">
      <w:pPr>
        <w:pStyle w:val="S4"/>
        <w:numPr>
          <w:ilvl w:val="1"/>
          <w:numId w:val="16"/>
        </w:numPr>
        <w:rPr>
          <w:rStyle w:val="aff9"/>
          <w:sz w:val="24"/>
          <w:szCs w:val="24"/>
        </w:rPr>
      </w:pPr>
      <w:r>
        <w:rPr>
          <w:rStyle w:val="aff9"/>
          <w:sz w:val="24"/>
          <w:szCs w:val="24"/>
          <w:lang w:val="ru-RU"/>
        </w:rPr>
        <w:t>Отчета «Статистика принятых показаний по отделениям (Приложение 4).</w:t>
      </w:r>
    </w:p>
    <w:p w14:paraId="1DBFDCE2" w14:textId="546FEFD7" w:rsidR="00E80DD2" w:rsidRDefault="000D3107" w:rsidP="00842D48">
      <w:pPr>
        <w:pStyle w:val="S5"/>
      </w:pPr>
      <w:r>
        <w:t>Функциональная подсистема мониторинга должна:</w:t>
      </w:r>
    </w:p>
    <w:p w14:paraId="292B49F4" w14:textId="2D77718F" w:rsidR="00045375" w:rsidRPr="00045375" w:rsidRDefault="00E80DD2" w:rsidP="00842D48">
      <w:pPr>
        <w:pStyle w:val="S4"/>
      </w:pPr>
      <w:r w:rsidRPr="00045375">
        <w:t xml:space="preserve">поддерживать возможность создания контрольных точек прохождения сценария, </w:t>
      </w:r>
      <w:r w:rsidR="001304B7" w:rsidRPr="00045375">
        <w:t>которые могут</w:t>
      </w:r>
      <w:r w:rsidRPr="00045375">
        <w:t xml:space="preserve"> быть использованы </w:t>
      </w:r>
      <w:r w:rsidR="00D502BC">
        <w:t xml:space="preserve">при формировании настраиваемого отчета </w:t>
      </w:r>
      <w:r w:rsidRPr="00045375">
        <w:t xml:space="preserve">для отслеживания </w:t>
      </w:r>
      <w:r w:rsidR="00D502BC">
        <w:t xml:space="preserve">показателей по работе </w:t>
      </w:r>
      <w:r w:rsidR="001304B7">
        <w:t>С</w:t>
      </w:r>
      <w:r w:rsidR="001304B7" w:rsidRPr="00045375">
        <w:t>ценария</w:t>
      </w:r>
      <w:r w:rsidRPr="00045375">
        <w:t>.</w:t>
      </w:r>
    </w:p>
    <w:p w14:paraId="39FFC848" w14:textId="3B18F52E" w:rsidR="004C0236" w:rsidRPr="00045375" w:rsidRDefault="00E80DD2" w:rsidP="00842D48">
      <w:pPr>
        <w:pStyle w:val="S4"/>
      </w:pPr>
      <w:r w:rsidRPr="00045375">
        <w:t xml:space="preserve">поддерживать возможность создания расчетных </w:t>
      </w:r>
      <w:r w:rsidR="001304B7">
        <w:t>М</w:t>
      </w:r>
      <w:r w:rsidR="001304B7" w:rsidRPr="00045375">
        <w:t xml:space="preserve">етрик </w:t>
      </w:r>
      <w:r w:rsidRPr="00045375">
        <w:t xml:space="preserve">на основе статистики переходов по контрольным точкам </w:t>
      </w:r>
      <w:r w:rsidR="001304B7">
        <w:t>С</w:t>
      </w:r>
      <w:r w:rsidR="001304B7" w:rsidRPr="00045375">
        <w:t>ценариев</w:t>
      </w:r>
      <w:r w:rsidRPr="00045375">
        <w:t>.</w:t>
      </w:r>
    </w:p>
    <w:p w14:paraId="047B1092" w14:textId="4782B390" w:rsidR="00E80DD2" w:rsidRPr="00045375" w:rsidRDefault="004C0236" w:rsidP="00842D48">
      <w:pPr>
        <w:pStyle w:val="S4"/>
      </w:pPr>
      <w:r w:rsidRPr="00045375">
        <w:t xml:space="preserve">предоставлять </w:t>
      </w:r>
      <w:r w:rsidR="00045375" w:rsidRPr="00045375">
        <w:t>возможность</w:t>
      </w:r>
      <w:r w:rsidRPr="00045375">
        <w:t xml:space="preserve"> настройки отслеживания определенных событий в системе на основе </w:t>
      </w:r>
      <w:r w:rsidR="001304B7">
        <w:t>М</w:t>
      </w:r>
      <w:r w:rsidR="001304B7" w:rsidRPr="00045375">
        <w:t>етрик</w:t>
      </w:r>
      <w:r w:rsidR="008D00F6">
        <w:t>.</w:t>
      </w:r>
    </w:p>
    <w:p w14:paraId="279727C2" w14:textId="17104358" w:rsidR="00EE4AAD" w:rsidRDefault="001304B7" w:rsidP="00842D48">
      <w:pPr>
        <w:pStyle w:val="S4"/>
      </w:pPr>
      <w:r w:rsidRPr="00045375">
        <w:t xml:space="preserve">предоставлять возможность </w:t>
      </w:r>
      <w:r w:rsidR="008D00F6">
        <w:t xml:space="preserve">отправки уведомлений при наступлении заданного события при отслеживании </w:t>
      </w:r>
      <w:r>
        <w:t>Метрик</w:t>
      </w:r>
      <w:r w:rsidR="008D00F6">
        <w:t>.</w:t>
      </w:r>
    </w:p>
    <w:p w14:paraId="673644C8" w14:textId="77777777" w:rsidR="003910CD" w:rsidRDefault="003910CD" w:rsidP="003910CD">
      <w:pPr>
        <w:pStyle w:val="S5"/>
      </w:pPr>
      <w:r>
        <w:t>Функциональная подсистема «</w:t>
      </w:r>
      <w:r w:rsidRPr="0073351B">
        <w:t>Подсистема обмена данными</w:t>
      </w:r>
      <w:r>
        <w:t>» должна:</w:t>
      </w:r>
    </w:p>
    <w:p w14:paraId="27F98B38" w14:textId="77777777" w:rsidR="003910CD" w:rsidRDefault="003910CD" w:rsidP="003910CD">
      <w:pPr>
        <w:pStyle w:val="S4"/>
      </w:pPr>
      <w:r>
        <w:t xml:space="preserve">Обеспечивать возможность получения данных по абонентам от веб-сервиса </w:t>
      </w:r>
      <w:proofErr w:type="spellStart"/>
      <w:r>
        <w:rPr>
          <w:lang w:val="en-US"/>
        </w:rPr>
        <w:t>BillingUpdater</w:t>
      </w:r>
      <w:proofErr w:type="spellEnd"/>
      <w:r>
        <w:t>, а именно:</w:t>
      </w:r>
    </w:p>
    <w:p w14:paraId="2B5E9FAA" w14:textId="77777777" w:rsidR="003910CD" w:rsidRDefault="003910CD" w:rsidP="003910CD">
      <w:pPr>
        <w:pStyle w:val="S4"/>
        <w:numPr>
          <w:ilvl w:val="1"/>
          <w:numId w:val="16"/>
        </w:numPr>
      </w:pPr>
      <w:r>
        <w:t>информацию об абонентах (номер лицевого счета, номер телефона абонента, связанный с лицевым счетом адрес);</w:t>
      </w:r>
    </w:p>
    <w:p w14:paraId="681FF8B3" w14:textId="77777777" w:rsidR="003910CD" w:rsidRDefault="003910CD" w:rsidP="003910CD">
      <w:pPr>
        <w:pStyle w:val="S4"/>
        <w:numPr>
          <w:ilvl w:val="1"/>
          <w:numId w:val="16"/>
        </w:numPr>
      </w:pPr>
      <w:r>
        <w:t>информацию о приборах учета и показаниях (связанные с лицевым счетом приборы учета, названия приборов учета, тарифные зоны прибора учета, предыдущие показания, дата последней передачи показаний</w:t>
      </w:r>
      <w:r>
        <w:rPr>
          <w:lang w:val="ru-RU"/>
        </w:rPr>
        <w:t xml:space="preserve"> и др.</w:t>
      </w:r>
      <w:r>
        <w:t>).</w:t>
      </w:r>
    </w:p>
    <w:p w14:paraId="2D94D0DB" w14:textId="77777777" w:rsidR="003910CD" w:rsidRDefault="003910CD" w:rsidP="003910CD">
      <w:pPr>
        <w:pStyle w:val="S4"/>
      </w:pPr>
      <w:r>
        <w:lastRenderedPageBreak/>
        <w:t xml:space="preserve">Обеспечивать возможность передачи данных по принятым показаниям в </w:t>
      </w:r>
      <w:proofErr w:type="spellStart"/>
      <w:r>
        <w:rPr>
          <w:lang w:val="en-US"/>
        </w:rPr>
        <w:t>BillingUpdater</w:t>
      </w:r>
      <w:proofErr w:type="spellEnd"/>
      <w:r>
        <w:t>, а именно:</w:t>
      </w:r>
    </w:p>
    <w:p w14:paraId="411D35A1" w14:textId="77777777" w:rsidR="003910CD" w:rsidRDefault="003910CD" w:rsidP="003910CD">
      <w:pPr>
        <w:pStyle w:val="S4"/>
        <w:numPr>
          <w:ilvl w:val="1"/>
          <w:numId w:val="16"/>
        </w:numPr>
      </w:pPr>
      <w:r>
        <w:t>номер телефона, с которого были переданы показания;</w:t>
      </w:r>
    </w:p>
    <w:p w14:paraId="189F33B0" w14:textId="77777777" w:rsidR="003910CD" w:rsidRDefault="003910CD" w:rsidP="003910CD">
      <w:pPr>
        <w:pStyle w:val="S4"/>
        <w:numPr>
          <w:ilvl w:val="1"/>
          <w:numId w:val="16"/>
        </w:numPr>
      </w:pPr>
      <w:r>
        <w:t>номер лицевого счета;</w:t>
      </w:r>
    </w:p>
    <w:p w14:paraId="2E8EA461" w14:textId="77777777" w:rsidR="003910CD" w:rsidRDefault="003910CD" w:rsidP="003910CD">
      <w:pPr>
        <w:pStyle w:val="S4"/>
        <w:numPr>
          <w:ilvl w:val="1"/>
          <w:numId w:val="16"/>
        </w:numPr>
      </w:pPr>
      <w:r>
        <w:t>переданные показания в привязке к приборам учета (виду учета, прибору учета, тарифу</w:t>
      </w:r>
      <w:r>
        <w:rPr>
          <w:lang w:val="ru-RU"/>
        </w:rPr>
        <w:t xml:space="preserve"> и др.</w:t>
      </w:r>
      <w:r>
        <w:t>);</w:t>
      </w:r>
    </w:p>
    <w:p w14:paraId="3144F4FB" w14:textId="77777777" w:rsidR="003910CD" w:rsidRPr="00C04CD1" w:rsidRDefault="003910CD" w:rsidP="003910CD">
      <w:pPr>
        <w:pStyle w:val="S4"/>
        <w:numPr>
          <w:ilvl w:val="1"/>
          <w:numId w:val="16"/>
        </w:numPr>
      </w:pPr>
      <w:r>
        <w:t>дата передачи новых показаний.</w:t>
      </w:r>
    </w:p>
    <w:p w14:paraId="6DBD60C2" w14:textId="48D4E11A" w:rsidR="00EB041C" w:rsidRDefault="008F16EB" w:rsidP="00A453F8">
      <w:pPr>
        <w:pStyle w:val="41"/>
      </w:pPr>
      <w:r>
        <w:t>Т</w:t>
      </w:r>
      <w:r w:rsidR="005104C4">
        <w:t>ребования к способам и средствам связи для информационного обмена между компонентами системы</w:t>
      </w:r>
    </w:p>
    <w:p w14:paraId="6B4CA55E" w14:textId="63FE1573" w:rsidR="0045564E" w:rsidRDefault="0045564E" w:rsidP="0045564E">
      <w:pPr>
        <w:pStyle w:val="S5"/>
      </w:pPr>
      <w:r>
        <w:t>В качестве протокола взаимодействия между компонентами ИС на транспортно-сетевом уровне необходимо использовать стек протоколов TCP/IP.</w:t>
      </w:r>
      <w:r w:rsidRPr="0045564E">
        <w:t xml:space="preserve"> </w:t>
      </w:r>
    </w:p>
    <w:p w14:paraId="2E86107A" w14:textId="2589B738" w:rsidR="0045564E" w:rsidRDefault="0045564E" w:rsidP="0045564E">
      <w:pPr>
        <w:pStyle w:val="S5"/>
      </w:pPr>
      <w:r>
        <w:t xml:space="preserve">Интеграция с АТС Заказчика должна быть реализована по протоколу </w:t>
      </w:r>
      <w:r>
        <w:rPr>
          <w:lang w:val="en-US"/>
        </w:rPr>
        <w:t>SIP</w:t>
      </w:r>
      <w:r>
        <w:t>.</w:t>
      </w:r>
    </w:p>
    <w:p w14:paraId="5918D4F1" w14:textId="172115C3" w:rsidR="0045564E" w:rsidRPr="0045564E" w:rsidRDefault="0045564E" w:rsidP="0045564E">
      <w:pPr>
        <w:pStyle w:val="S5"/>
      </w:pPr>
      <w:r>
        <w:t xml:space="preserve">Доступ к облачным речевым платформам должен осуществляться через протокол прикладного уровня </w:t>
      </w:r>
      <w:r>
        <w:rPr>
          <w:lang w:val="en-US"/>
        </w:rPr>
        <w:t>HTTPS</w:t>
      </w:r>
      <w:r>
        <w:t>.</w:t>
      </w:r>
    </w:p>
    <w:p w14:paraId="6832D8E8" w14:textId="62F2B3A0" w:rsidR="0045564E" w:rsidRDefault="0045564E" w:rsidP="0045564E">
      <w:pPr>
        <w:pStyle w:val="S5"/>
      </w:pPr>
      <w:r>
        <w:t>Для организации доступа Пользователей к Личному кабинету должен также использоваться протокол HTTPS.</w:t>
      </w:r>
    </w:p>
    <w:p w14:paraId="01B82C27" w14:textId="77777777" w:rsidR="0045564E" w:rsidRDefault="0045564E" w:rsidP="0045564E">
      <w:pPr>
        <w:pStyle w:val="S5"/>
      </w:pPr>
      <w:r>
        <w:t>Для отправки почтовых уведомлений Пользователям должен использоваться протокол прикладного уровня SMTP.</w:t>
      </w:r>
    </w:p>
    <w:p w14:paraId="07EAA785" w14:textId="11828EEA" w:rsidR="0045564E" w:rsidRDefault="0045564E" w:rsidP="0045564E">
      <w:pPr>
        <w:pStyle w:val="S5"/>
      </w:pPr>
      <w:r>
        <w:t>Способы обмена информацией должны быть индивидуально разработаны и изложены в Техническом проекте.</w:t>
      </w:r>
    </w:p>
    <w:p w14:paraId="4CC941D8" w14:textId="61F33C64" w:rsidR="00292A7A" w:rsidRDefault="008702B3" w:rsidP="00A453F8">
      <w:pPr>
        <w:pStyle w:val="41"/>
      </w:pPr>
      <w:r w:rsidRPr="000D10EF">
        <w:t>Т</w:t>
      </w:r>
      <w:r w:rsidR="005104C4" w:rsidRPr="000D10EF">
        <w:t>ребования к характеристикам</w:t>
      </w:r>
      <w:r w:rsidR="005104C4">
        <w:t xml:space="preserve"> взаимосвязей создаваемой системы со смежными системами</w:t>
      </w:r>
    </w:p>
    <w:p w14:paraId="414A344C" w14:textId="08D90104" w:rsidR="0052575A" w:rsidRDefault="0052575A" w:rsidP="0052575A">
      <w:pPr>
        <w:pStyle w:val="afffa"/>
      </w:pPr>
      <w:r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 w:rsidR="00BE7927">
        <w:rPr>
          <w:noProof/>
        </w:rPr>
        <w:t>9</w:t>
      </w:r>
      <w:r w:rsidR="008D3EC8">
        <w:rPr>
          <w:noProof/>
        </w:rPr>
        <w:fldChar w:fldCharType="end"/>
      </w:r>
      <w:r>
        <w:t xml:space="preserve"> </w:t>
      </w:r>
    </w:p>
    <w:p w14:paraId="56C50F2A" w14:textId="77777777" w:rsidR="0052575A" w:rsidRPr="00E31E8B" w:rsidRDefault="0052575A" w:rsidP="0052575A">
      <w:pPr>
        <w:pStyle w:val="afffa"/>
        <w:rPr>
          <w:rFonts w:ascii="Times New Roman" w:hAnsi="Times New Roman"/>
          <w:b/>
          <w:i/>
          <w:color w:val="808080"/>
        </w:rPr>
      </w:pPr>
      <w:r>
        <w:t>Связь с существующим окружением и интеграция</w:t>
      </w: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1995"/>
        <w:gridCol w:w="2257"/>
        <w:gridCol w:w="3151"/>
        <w:gridCol w:w="1840"/>
      </w:tblGrid>
      <w:tr w:rsidR="00C96ED3" w:rsidRPr="00A75D48" w14:paraId="053896CB" w14:textId="77777777" w:rsidTr="00705B9B">
        <w:trPr>
          <w:cantSplit/>
          <w:trHeight w:val="509"/>
          <w:tblHeader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0E3AA01" w14:textId="77777777" w:rsidR="0052575A" w:rsidRPr="0052575A" w:rsidRDefault="0052575A" w:rsidP="00831A4B">
            <w:pPr>
              <w:pStyle w:val="S14"/>
            </w:pPr>
            <w:r w:rsidRPr="0052575A">
              <w:t>№</w:t>
            </w:r>
          </w:p>
        </w:tc>
        <w:tc>
          <w:tcPr>
            <w:tcW w:w="10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18FDC9D9" w14:textId="77777777" w:rsidR="0052575A" w:rsidRPr="0052575A" w:rsidRDefault="0052575A" w:rsidP="00831A4B">
            <w:pPr>
              <w:pStyle w:val="S14"/>
            </w:pPr>
            <w:r w:rsidRPr="0052575A">
              <w:t>Смежная система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5B35495F" w14:textId="77777777" w:rsidR="0052575A" w:rsidRPr="0052575A" w:rsidRDefault="0052575A" w:rsidP="00831A4B">
            <w:pPr>
              <w:pStyle w:val="S14"/>
            </w:pPr>
            <w:r w:rsidRPr="0052575A">
              <w:t>источник взаимодействия</w:t>
            </w:r>
          </w:p>
        </w:tc>
        <w:tc>
          <w:tcPr>
            <w:tcW w:w="1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264C9C8D" w14:textId="77777777" w:rsidR="0052575A" w:rsidRPr="0052575A" w:rsidRDefault="0052575A" w:rsidP="00831A4B">
            <w:pPr>
              <w:pStyle w:val="S14"/>
            </w:pPr>
            <w:r w:rsidRPr="0052575A">
              <w:t>Тип передаваемых данных</w:t>
            </w:r>
          </w:p>
        </w:tc>
        <w:tc>
          <w:tcPr>
            <w:tcW w:w="9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641E9B4C" w14:textId="77777777" w:rsidR="0052575A" w:rsidRPr="0052575A" w:rsidRDefault="0052575A" w:rsidP="00831A4B">
            <w:pPr>
              <w:pStyle w:val="S14"/>
            </w:pPr>
            <w:r w:rsidRPr="0052575A">
              <w:t>варианты взаимодействия</w:t>
            </w:r>
          </w:p>
        </w:tc>
      </w:tr>
      <w:tr w:rsidR="00C96ED3" w:rsidRPr="00A75D48" w14:paraId="1564C4CB" w14:textId="77777777" w:rsidTr="00705B9B">
        <w:trPr>
          <w:cantSplit/>
          <w:trHeight w:val="176"/>
          <w:tblHeader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6FD979A" w14:textId="77777777" w:rsidR="0052575A" w:rsidRPr="0052575A" w:rsidRDefault="0052575A" w:rsidP="00831A4B">
            <w:pPr>
              <w:pStyle w:val="S14"/>
            </w:pPr>
            <w:r w:rsidRPr="0052575A">
              <w:t>1</w:t>
            </w:r>
          </w:p>
        </w:tc>
        <w:tc>
          <w:tcPr>
            <w:tcW w:w="10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29ADCF14" w14:textId="77777777" w:rsidR="0052575A" w:rsidRPr="0052575A" w:rsidRDefault="0052575A" w:rsidP="00831A4B">
            <w:pPr>
              <w:pStyle w:val="S14"/>
            </w:pPr>
            <w:r w:rsidRPr="0052575A">
              <w:t>2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0BEE0DD5" w14:textId="77777777" w:rsidR="0052575A" w:rsidRPr="0052575A" w:rsidRDefault="0052575A" w:rsidP="00831A4B">
            <w:pPr>
              <w:pStyle w:val="S14"/>
            </w:pPr>
            <w:r w:rsidRPr="0052575A">
              <w:t>3</w:t>
            </w:r>
          </w:p>
        </w:tc>
        <w:tc>
          <w:tcPr>
            <w:tcW w:w="1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</w:tcPr>
          <w:p w14:paraId="46955682" w14:textId="77777777" w:rsidR="0052575A" w:rsidRPr="0052575A" w:rsidRDefault="0052575A" w:rsidP="00831A4B">
            <w:pPr>
              <w:pStyle w:val="S14"/>
            </w:pPr>
            <w:r w:rsidRPr="0052575A">
              <w:t>4</w:t>
            </w:r>
          </w:p>
        </w:tc>
        <w:tc>
          <w:tcPr>
            <w:tcW w:w="9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6A24808E" w14:textId="77777777" w:rsidR="0052575A" w:rsidRPr="0052575A" w:rsidRDefault="0052575A" w:rsidP="00831A4B">
            <w:pPr>
              <w:pStyle w:val="S14"/>
            </w:pPr>
            <w:r w:rsidRPr="0052575A">
              <w:t>5</w:t>
            </w:r>
          </w:p>
        </w:tc>
      </w:tr>
      <w:tr w:rsidR="00E55BEC" w:rsidRPr="00137405" w14:paraId="62245C72" w14:textId="77777777" w:rsidTr="00A1315F">
        <w:trPr>
          <w:cantSplit/>
          <w:trHeight w:val="723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5DE673A" w14:textId="38EC3599" w:rsidR="0052575A" w:rsidRPr="00137405" w:rsidRDefault="0052575A" w:rsidP="00AB16B3">
            <w:pPr>
              <w:pStyle w:val="S13"/>
              <w:numPr>
                <w:ilvl w:val="0"/>
                <w:numId w:val="34"/>
              </w:numPr>
              <w:ind w:left="0" w:firstLine="0"/>
              <w:rPr>
                <w:noProof/>
                <w:snapToGrid w:val="0"/>
              </w:rPr>
            </w:pPr>
          </w:p>
        </w:tc>
        <w:tc>
          <w:tcPr>
            <w:tcW w:w="10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02B00D9" w14:textId="2AF71F73" w:rsidR="0052575A" w:rsidRPr="00DD32E4" w:rsidRDefault="00881E5A" w:rsidP="00C97736">
            <w:pPr>
              <w:pStyle w:val="S13"/>
            </w:pPr>
            <w:r w:rsidRPr="00881E5A">
              <w:t>IVR SMG2016 ИЭСВ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91C09DA" w14:textId="657E5A7D" w:rsidR="0052575A" w:rsidRPr="00BA223C" w:rsidRDefault="00881E5A" w:rsidP="00C97736">
            <w:pPr>
              <w:pStyle w:val="S13"/>
              <w:rPr>
                <w:i/>
                <w:color w:val="404040"/>
              </w:rPr>
            </w:pPr>
            <w:r w:rsidRPr="00881E5A">
              <w:t>IVR SMG2016 ИЭСВ</w:t>
            </w:r>
          </w:p>
        </w:tc>
        <w:tc>
          <w:tcPr>
            <w:tcW w:w="1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A1103A" w14:textId="77777777" w:rsidR="00C96ED3" w:rsidRDefault="00881E5A" w:rsidP="00C97736">
            <w:pPr>
              <w:pStyle w:val="S13"/>
            </w:pPr>
            <w:r>
              <w:t>Звонок, занявший Линию, в том числе</w:t>
            </w:r>
            <w:r w:rsidR="00C96ED3">
              <w:t>:</w:t>
            </w:r>
          </w:p>
          <w:p w14:paraId="00590C5C" w14:textId="77777777" w:rsidR="0052575A" w:rsidRDefault="00C96ED3" w:rsidP="00C97736">
            <w:pPr>
              <w:pStyle w:val="S13"/>
            </w:pPr>
            <w:r>
              <w:t>внутренний номер сессии соединения с Абонентом;</w:t>
            </w:r>
          </w:p>
          <w:p w14:paraId="1B2D046F" w14:textId="7FD9882D" w:rsidR="00C96ED3" w:rsidRPr="00881E5A" w:rsidRDefault="00C96ED3" w:rsidP="00C97736">
            <w:pPr>
              <w:pStyle w:val="S13"/>
            </w:pPr>
            <w:r>
              <w:t>номер телефона Абонента.</w:t>
            </w:r>
          </w:p>
        </w:tc>
        <w:tc>
          <w:tcPr>
            <w:tcW w:w="9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90FE72C" w14:textId="306079BC" w:rsidR="0052575A" w:rsidRPr="0050792D" w:rsidRDefault="00A1315F" w:rsidP="00C97736">
            <w:pPr>
              <w:pStyle w:val="S13"/>
            </w:pPr>
            <w:r w:rsidRPr="008A6010">
              <w:t>Взаимодействие осуществляется автоматически при обработке входящего звонка.</w:t>
            </w:r>
          </w:p>
        </w:tc>
      </w:tr>
      <w:tr w:rsidR="00AB16B3" w:rsidRPr="00137405" w14:paraId="59AE98F6" w14:textId="77777777" w:rsidTr="00A1315F">
        <w:trPr>
          <w:cantSplit/>
          <w:trHeight w:val="723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A6517E7" w14:textId="4A11AB7D" w:rsidR="00AB16B3" w:rsidRDefault="00AB16B3" w:rsidP="00AB16B3">
            <w:pPr>
              <w:pStyle w:val="S13"/>
              <w:numPr>
                <w:ilvl w:val="0"/>
                <w:numId w:val="34"/>
              </w:numPr>
              <w:ind w:left="0" w:firstLine="0"/>
              <w:rPr>
                <w:noProof/>
                <w:snapToGrid w:val="0"/>
              </w:rPr>
            </w:pPr>
          </w:p>
        </w:tc>
        <w:tc>
          <w:tcPr>
            <w:tcW w:w="10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352C319" w14:textId="4A0EEC69" w:rsidR="00AB16B3" w:rsidRPr="00881E5A" w:rsidRDefault="00AB16B3" w:rsidP="00AB16B3">
            <w:pPr>
              <w:pStyle w:val="S13"/>
            </w:pPr>
            <w:r>
              <w:t>АТС Заказчика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913692E" w14:textId="1A836CDF" w:rsidR="00AB16B3" w:rsidRPr="00881E5A" w:rsidRDefault="00E83A40" w:rsidP="00AB16B3">
            <w:pPr>
              <w:pStyle w:val="S13"/>
            </w:pPr>
            <w:r w:rsidRPr="008A6010">
              <w:t>Внедряемая ИС</w:t>
            </w:r>
          </w:p>
        </w:tc>
        <w:tc>
          <w:tcPr>
            <w:tcW w:w="1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8B6CE0C" w14:textId="7FF07960" w:rsidR="00AB16B3" w:rsidRDefault="00AB16B3" w:rsidP="00E83A40">
            <w:pPr>
              <w:pStyle w:val="S13"/>
            </w:pPr>
            <w:r w:rsidRPr="008A6010">
              <w:t xml:space="preserve">Трафик звонков, обрабатываемых </w:t>
            </w:r>
            <w:r w:rsidR="00E83A40">
              <w:t>ИС</w:t>
            </w:r>
          </w:p>
        </w:tc>
        <w:tc>
          <w:tcPr>
            <w:tcW w:w="9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80B6F03" w14:textId="7F686CBA" w:rsidR="00AB16B3" w:rsidRDefault="00AB16B3" w:rsidP="00AB16B3">
            <w:pPr>
              <w:pStyle w:val="S13"/>
            </w:pPr>
            <w:r w:rsidRPr="008A6010">
              <w:t>Взаимодействие осуществляется автоматически при обработке входящего звонка.</w:t>
            </w:r>
          </w:p>
        </w:tc>
      </w:tr>
      <w:tr w:rsidR="00AB16B3" w:rsidRPr="00137405" w14:paraId="7EB32C4C" w14:textId="77777777" w:rsidTr="00A1315F">
        <w:trPr>
          <w:cantSplit/>
          <w:trHeight w:val="723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1284F87" w14:textId="58D10593" w:rsidR="00AB16B3" w:rsidRDefault="00AB16B3" w:rsidP="00AB16B3">
            <w:pPr>
              <w:pStyle w:val="S13"/>
              <w:numPr>
                <w:ilvl w:val="0"/>
                <w:numId w:val="34"/>
              </w:numPr>
              <w:ind w:left="0" w:firstLine="0"/>
              <w:rPr>
                <w:noProof/>
                <w:snapToGrid w:val="0"/>
              </w:rPr>
            </w:pPr>
          </w:p>
        </w:tc>
        <w:tc>
          <w:tcPr>
            <w:tcW w:w="10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27FB88F" w14:textId="7F3EC63F" w:rsidR="00AB16B3" w:rsidRPr="00881E5A" w:rsidRDefault="00AB16B3" w:rsidP="00AB16B3">
            <w:pPr>
              <w:pStyle w:val="S13"/>
            </w:pPr>
            <w:r w:rsidRPr="008A6010">
              <w:t>Речевая платформа</w:t>
            </w:r>
            <w:r w:rsidR="00840934">
              <w:t xml:space="preserve"> (Облачные синтез и распознавание речи)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8D82539" w14:textId="59C584B3" w:rsidR="00AB16B3" w:rsidRPr="00881E5A" w:rsidRDefault="00AB16B3" w:rsidP="00AB16B3">
            <w:pPr>
              <w:pStyle w:val="S13"/>
            </w:pPr>
            <w:r w:rsidRPr="008A6010">
              <w:t>Внедряемая ИС</w:t>
            </w:r>
          </w:p>
        </w:tc>
        <w:tc>
          <w:tcPr>
            <w:tcW w:w="1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971126" w14:textId="77777777" w:rsidR="00AB16B3" w:rsidRDefault="00AB16B3" w:rsidP="00AB16B3">
            <w:pPr>
              <w:pStyle w:val="S13"/>
            </w:pPr>
            <w:r w:rsidRPr="008A6010">
              <w:t>Данные, которые должны быть синтезированы / распознаны в диалоге с абонентом</w:t>
            </w:r>
            <w:r>
              <w:t>:</w:t>
            </w:r>
          </w:p>
          <w:p w14:paraId="5B782E53" w14:textId="77777777" w:rsidR="00AB16B3" w:rsidRPr="00E55BEC" w:rsidRDefault="00AB16B3" w:rsidP="00AB16B3">
            <w:pPr>
              <w:pStyle w:val="S0"/>
            </w:pPr>
            <w:r>
              <w:rPr>
                <w:lang w:val="ru-RU"/>
              </w:rPr>
              <w:t>номер ЛС;</w:t>
            </w:r>
          </w:p>
          <w:p w14:paraId="693E5919" w14:textId="77777777" w:rsidR="00AB16B3" w:rsidRPr="00E55BEC" w:rsidRDefault="00AB16B3" w:rsidP="00AB16B3">
            <w:pPr>
              <w:pStyle w:val="S0"/>
            </w:pPr>
            <w:r>
              <w:rPr>
                <w:lang w:val="ru-RU"/>
              </w:rPr>
              <w:t>адрес;</w:t>
            </w:r>
          </w:p>
          <w:p w14:paraId="38AB68F5" w14:textId="77777777" w:rsidR="00AB16B3" w:rsidRPr="00E55BEC" w:rsidRDefault="00AB16B3" w:rsidP="00AB16B3">
            <w:pPr>
              <w:pStyle w:val="S0"/>
            </w:pPr>
            <w:r>
              <w:rPr>
                <w:lang w:val="ru-RU"/>
              </w:rPr>
              <w:t>вид энергии ИПУ;</w:t>
            </w:r>
          </w:p>
          <w:p w14:paraId="4833CDE8" w14:textId="77777777" w:rsidR="00AB16B3" w:rsidRPr="00E55BEC" w:rsidRDefault="00AB16B3" w:rsidP="00AB16B3">
            <w:pPr>
              <w:pStyle w:val="S0"/>
            </w:pPr>
            <w:r>
              <w:rPr>
                <w:lang w:val="ru-RU"/>
              </w:rPr>
              <w:t>последние 3 цифры серийного номера ИПУ;</w:t>
            </w:r>
          </w:p>
          <w:p w14:paraId="6718C0A4" w14:textId="7896CF05" w:rsidR="00AB16B3" w:rsidRPr="00E55BEC" w:rsidRDefault="00AB16B3" w:rsidP="00AB16B3">
            <w:pPr>
              <w:pStyle w:val="S0"/>
            </w:pPr>
            <w:r>
              <w:rPr>
                <w:lang w:val="ru-RU"/>
              </w:rPr>
              <w:t>новые показания ИПУ.</w:t>
            </w:r>
          </w:p>
        </w:tc>
        <w:tc>
          <w:tcPr>
            <w:tcW w:w="9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A3319D" w14:textId="371CD32E" w:rsidR="00AB16B3" w:rsidRDefault="00AB16B3" w:rsidP="00AB16B3">
            <w:pPr>
              <w:pStyle w:val="S13"/>
            </w:pPr>
            <w:r w:rsidRPr="008A6010">
              <w:t>Взаимодействие осуществляется автоматически при обработке входящего звонка.</w:t>
            </w:r>
          </w:p>
        </w:tc>
      </w:tr>
      <w:tr w:rsidR="00AB16B3" w:rsidRPr="00137405" w14:paraId="4AF44457" w14:textId="77777777" w:rsidTr="00AB16B3">
        <w:trPr>
          <w:cantSplit/>
          <w:trHeight w:val="723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E751EE" w14:textId="65CFADD2" w:rsidR="00AB16B3" w:rsidRDefault="00AB16B3" w:rsidP="00AB16B3">
            <w:pPr>
              <w:pStyle w:val="S13"/>
              <w:numPr>
                <w:ilvl w:val="0"/>
                <w:numId w:val="34"/>
              </w:numPr>
              <w:ind w:left="0" w:firstLine="0"/>
              <w:rPr>
                <w:noProof/>
                <w:snapToGrid w:val="0"/>
              </w:rPr>
            </w:pPr>
          </w:p>
        </w:tc>
        <w:tc>
          <w:tcPr>
            <w:tcW w:w="10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63EDB1F" w14:textId="662585C5" w:rsidR="00AB16B3" w:rsidRPr="00E55BEC" w:rsidRDefault="00AB16B3" w:rsidP="00AB16B3">
            <w:pPr>
              <w:pStyle w:val="S13"/>
            </w:pPr>
            <w:proofErr w:type="spellStart"/>
            <w:r>
              <w:rPr>
                <w:lang w:val="en-US"/>
              </w:rPr>
              <w:t>BillingUpdater</w:t>
            </w:r>
            <w:proofErr w:type="spellEnd"/>
          </w:p>
        </w:tc>
        <w:tc>
          <w:tcPr>
            <w:tcW w:w="11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4690EEE" w14:textId="47D41DA0" w:rsidR="00AB16B3" w:rsidRPr="00881E5A" w:rsidRDefault="00AB16B3" w:rsidP="00AB16B3">
            <w:pPr>
              <w:pStyle w:val="S13"/>
            </w:pPr>
            <w:r>
              <w:t>Внедряемая ИС</w:t>
            </w:r>
          </w:p>
        </w:tc>
        <w:tc>
          <w:tcPr>
            <w:tcW w:w="1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B755FB" w14:textId="77777777" w:rsidR="00AB16B3" w:rsidRDefault="00AB16B3" w:rsidP="00AB16B3">
            <w:pPr>
              <w:pStyle w:val="S13"/>
            </w:pPr>
            <w:r>
              <w:t>Данные о Потребителе:</w:t>
            </w:r>
          </w:p>
          <w:p w14:paraId="54388B41" w14:textId="0309E8E6" w:rsidR="00AB16B3" w:rsidRPr="00C97736" w:rsidRDefault="00AB16B3" w:rsidP="00AB16B3">
            <w:pPr>
              <w:pStyle w:val="S0"/>
            </w:pPr>
            <w:r>
              <w:t>номер телефона;</w:t>
            </w:r>
          </w:p>
          <w:p w14:paraId="2E38677E" w14:textId="3F8169CD" w:rsidR="00AB16B3" w:rsidRPr="00C96ED3" w:rsidRDefault="00AB16B3" w:rsidP="00AB16B3">
            <w:pPr>
              <w:pStyle w:val="S0"/>
            </w:pPr>
            <w:r>
              <w:t>идентификатор ЛС;</w:t>
            </w:r>
          </w:p>
          <w:p w14:paraId="6025BED3" w14:textId="763B9E69" w:rsidR="00AB16B3" w:rsidRPr="00C97736" w:rsidRDefault="00AB16B3" w:rsidP="00AB16B3">
            <w:pPr>
              <w:pStyle w:val="S0"/>
            </w:pPr>
            <w:r>
              <w:t>ЛС (текстовое представление);</w:t>
            </w:r>
          </w:p>
          <w:p w14:paraId="1FC20537" w14:textId="77777777" w:rsidR="00AB16B3" w:rsidRPr="00C97736" w:rsidRDefault="00AB16B3" w:rsidP="00AB16B3">
            <w:pPr>
              <w:pStyle w:val="S0"/>
            </w:pPr>
            <w:r>
              <w:t>адрес;</w:t>
            </w:r>
          </w:p>
          <w:p w14:paraId="70917FF3" w14:textId="77777777" w:rsidR="00AB16B3" w:rsidRPr="00C97736" w:rsidRDefault="00AB16B3" w:rsidP="00AB16B3">
            <w:pPr>
              <w:pStyle w:val="S0"/>
            </w:pPr>
            <w:r>
              <w:t>количество жильцов;</w:t>
            </w:r>
          </w:p>
          <w:p w14:paraId="74F118FC" w14:textId="29ACF5B0" w:rsidR="00AB16B3" w:rsidRPr="00C97736" w:rsidRDefault="00AB16B3" w:rsidP="00AB16B3">
            <w:pPr>
              <w:pStyle w:val="S0"/>
            </w:pPr>
            <w:r>
              <w:t>площадь основного помещения;</w:t>
            </w:r>
          </w:p>
          <w:p w14:paraId="795B0813" w14:textId="77777777" w:rsidR="00AB16B3" w:rsidRPr="00C97736" w:rsidRDefault="00AB16B3" w:rsidP="00AB16B3">
            <w:pPr>
              <w:pStyle w:val="S0"/>
            </w:pPr>
            <w:r>
              <w:t>дата последнего обновления информации;</w:t>
            </w:r>
          </w:p>
          <w:p w14:paraId="7F0C7919" w14:textId="77777777" w:rsidR="00AB16B3" w:rsidRPr="00C97736" w:rsidRDefault="00AB16B3" w:rsidP="00AB16B3">
            <w:pPr>
              <w:pStyle w:val="S0"/>
            </w:pPr>
            <w:r>
              <w:t>тип плиты;</w:t>
            </w:r>
          </w:p>
          <w:p w14:paraId="664E7B86" w14:textId="77777777" w:rsidR="00AB16B3" w:rsidRPr="00C97736" w:rsidRDefault="00AB16B3" w:rsidP="00AB16B3">
            <w:pPr>
              <w:pStyle w:val="S0"/>
            </w:pPr>
            <w:r>
              <w:t>статус ЛС;</w:t>
            </w:r>
          </w:p>
          <w:p w14:paraId="64046BD3" w14:textId="18A961AF" w:rsidR="00AB16B3" w:rsidRDefault="00AB16B3" w:rsidP="00AB16B3">
            <w:pPr>
              <w:pStyle w:val="S0"/>
            </w:pPr>
            <w:r>
              <w:t>ФИО.</w:t>
            </w:r>
          </w:p>
          <w:p w14:paraId="35153CDC" w14:textId="77777777" w:rsidR="00AB16B3" w:rsidRPr="00C97736" w:rsidRDefault="00AB16B3" w:rsidP="00AB16B3">
            <w:pPr>
              <w:pStyle w:val="S13"/>
            </w:pPr>
          </w:p>
          <w:p w14:paraId="6F47BBFF" w14:textId="77777777" w:rsidR="00AB16B3" w:rsidRDefault="00AB16B3" w:rsidP="00AB16B3">
            <w:pPr>
              <w:pStyle w:val="S13"/>
            </w:pPr>
            <w:r>
              <w:t>Данные об ИПУ:</w:t>
            </w:r>
          </w:p>
          <w:p w14:paraId="1F3AA2D5" w14:textId="3CC4507C" w:rsidR="00AB16B3" w:rsidRPr="00AC6800" w:rsidRDefault="00AB16B3" w:rsidP="00AB16B3">
            <w:pPr>
              <w:pStyle w:val="S0"/>
            </w:pPr>
            <w:r>
              <w:rPr>
                <w:lang w:val="ru-RU"/>
              </w:rPr>
              <w:t>вид энергии, расход которой измеряет ИПУ;</w:t>
            </w:r>
          </w:p>
          <w:p w14:paraId="6CE5956B" w14:textId="267CDD18" w:rsidR="00AB16B3" w:rsidRPr="00AC6800" w:rsidRDefault="00AB16B3" w:rsidP="00AB16B3">
            <w:pPr>
              <w:pStyle w:val="S0"/>
            </w:pPr>
            <w:r>
              <w:rPr>
                <w:lang w:val="ru-RU"/>
              </w:rPr>
              <w:t>идентификатор ИПУ;</w:t>
            </w:r>
          </w:p>
          <w:p w14:paraId="1FB579FB" w14:textId="77777777" w:rsidR="00AB16B3" w:rsidRPr="00AC6800" w:rsidRDefault="00AB16B3" w:rsidP="00AB16B3">
            <w:pPr>
              <w:pStyle w:val="S0"/>
            </w:pPr>
            <w:r>
              <w:rPr>
                <w:lang w:val="ru-RU"/>
              </w:rPr>
              <w:t>наименование ИПУ;</w:t>
            </w:r>
          </w:p>
          <w:p w14:paraId="5D867BF3" w14:textId="77777777" w:rsidR="00AB16B3" w:rsidRPr="00AC6800" w:rsidRDefault="00AB16B3" w:rsidP="00AB16B3">
            <w:pPr>
              <w:pStyle w:val="S0"/>
            </w:pPr>
            <w:r>
              <w:rPr>
                <w:lang w:val="ru-RU"/>
              </w:rPr>
              <w:t>последние 3 цифры серийного номера ИПУ;</w:t>
            </w:r>
          </w:p>
          <w:p w14:paraId="1D6E6BB2" w14:textId="62586846" w:rsidR="00AB16B3" w:rsidRPr="00C97736" w:rsidRDefault="00AB16B3" w:rsidP="00AB16B3">
            <w:pPr>
              <w:pStyle w:val="S0"/>
            </w:pPr>
            <w:r>
              <w:rPr>
                <w:lang w:val="ru-RU"/>
              </w:rPr>
              <w:t>новые показания ИПУ.</w:t>
            </w:r>
          </w:p>
        </w:tc>
        <w:tc>
          <w:tcPr>
            <w:tcW w:w="9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265E16" w14:textId="362899ED" w:rsidR="00AB16B3" w:rsidRDefault="00AB16B3" w:rsidP="00AB16B3">
            <w:pPr>
              <w:pStyle w:val="S13"/>
            </w:pPr>
            <w:r>
              <w:t>Автоматически: во время инициализации звонка, а также на различных шагах Сценария при вводе Потребителем данных в процессе взаимодействия с Ассистентом.</w:t>
            </w:r>
          </w:p>
        </w:tc>
      </w:tr>
    </w:tbl>
    <w:p w14:paraId="67C3A28C" w14:textId="50DDFE92" w:rsidR="005104C4" w:rsidRPr="0018406F" w:rsidRDefault="008702B3" w:rsidP="00A453F8">
      <w:pPr>
        <w:pStyle w:val="41"/>
      </w:pPr>
      <w:r w:rsidRPr="0018406F">
        <w:t>Т</w:t>
      </w:r>
      <w:r w:rsidR="005104C4" w:rsidRPr="0018406F">
        <w:t>ребования к режимам функционирования системы</w:t>
      </w:r>
    </w:p>
    <w:p w14:paraId="58D7EAA8" w14:textId="653FA6ED" w:rsidR="00126346" w:rsidRDefault="00126346" w:rsidP="00126346">
      <w:pPr>
        <w:pStyle w:val="afffa"/>
      </w:pPr>
      <w:r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 w:rsidR="00020F29">
        <w:rPr>
          <w:noProof/>
        </w:rPr>
        <w:t>10</w:t>
      </w:r>
      <w:r w:rsidR="008D3EC8">
        <w:rPr>
          <w:noProof/>
        </w:rPr>
        <w:fldChar w:fldCharType="end"/>
      </w:r>
      <w:r>
        <w:t xml:space="preserve"> </w:t>
      </w:r>
    </w:p>
    <w:p w14:paraId="6E5201E6" w14:textId="54732888" w:rsidR="00126346" w:rsidRDefault="00126346" w:rsidP="00126346">
      <w:pPr>
        <w:pStyle w:val="afffa"/>
      </w:pPr>
      <w:r>
        <w:t>Режимы функционирования информационной системы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3288"/>
        <w:gridCol w:w="5938"/>
      </w:tblGrid>
      <w:tr w:rsidR="00126346" w:rsidRPr="00A75D48" w14:paraId="2C177255" w14:textId="77777777" w:rsidTr="00705B9B">
        <w:trPr>
          <w:cantSplit/>
          <w:trHeight w:val="532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5B1FD0B6" w14:textId="77777777" w:rsidR="00126346" w:rsidRPr="00A75D48" w:rsidRDefault="00126346" w:rsidP="00831A4B">
            <w:pPr>
              <w:pStyle w:val="S14"/>
            </w:pPr>
            <w:r w:rsidRPr="00A75D48">
              <w:t>№</w:t>
            </w:r>
          </w:p>
        </w:tc>
        <w:tc>
          <w:tcPr>
            <w:tcW w:w="17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6E96AF34" w14:textId="77777777" w:rsidR="00126346" w:rsidRPr="00A75D48" w:rsidRDefault="00126346" w:rsidP="00831A4B">
            <w:pPr>
              <w:pStyle w:val="S14"/>
            </w:pPr>
            <w:r>
              <w:t>режим функционирования информационной системы</w:t>
            </w:r>
          </w:p>
        </w:tc>
        <w:tc>
          <w:tcPr>
            <w:tcW w:w="30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25CC5CF9" w14:textId="77777777" w:rsidR="00126346" w:rsidRPr="00DD0939" w:rsidRDefault="00126346" w:rsidP="00831A4B">
            <w:pPr>
              <w:pStyle w:val="S14"/>
            </w:pPr>
            <w:r>
              <w:t>описание режима функционирования</w:t>
            </w:r>
          </w:p>
        </w:tc>
      </w:tr>
      <w:tr w:rsidR="00126346" w:rsidRPr="00A75D48" w14:paraId="3EFAC5A1" w14:textId="77777777" w:rsidTr="00705B9B">
        <w:trPr>
          <w:cantSplit/>
          <w:trHeight w:val="184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1A89F15C" w14:textId="77777777" w:rsidR="00126346" w:rsidRPr="00A75D48" w:rsidRDefault="00126346" w:rsidP="00831A4B">
            <w:pPr>
              <w:pStyle w:val="S14"/>
            </w:pPr>
            <w:r>
              <w:t>1</w:t>
            </w:r>
          </w:p>
        </w:tc>
        <w:tc>
          <w:tcPr>
            <w:tcW w:w="17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38FD1F07" w14:textId="77777777" w:rsidR="00126346" w:rsidRDefault="00126346" w:rsidP="00831A4B">
            <w:pPr>
              <w:pStyle w:val="S14"/>
            </w:pPr>
            <w:r>
              <w:t>2</w:t>
            </w:r>
          </w:p>
        </w:tc>
        <w:tc>
          <w:tcPr>
            <w:tcW w:w="30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619C29C1" w14:textId="77777777" w:rsidR="00126346" w:rsidRPr="00A75D48" w:rsidRDefault="00126346" w:rsidP="00831A4B">
            <w:pPr>
              <w:pStyle w:val="S14"/>
            </w:pPr>
            <w:r>
              <w:t>3</w:t>
            </w:r>
          </w:p>
        </w:tc>
      </w:tr>
      <w:tr w:rsidR="00126346" w:rsidRPr="00137405" w14:paraId="55ED8B44" w14:textId="77777777" w:rsidTr="00831A4B">
        <w:trPr>
          <w:cantSplit/>
          <w:trHeight w:val="756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C7646" w14:textId="77777777" w:rsidR="00126346" w:rsidRPr="00137405" w:rsidRDefault="00126346" w:rsidP="00126346">
            <w:pPr>
              <w:numPr>
                <w:ilvl w:val="0"/>
                <w:numId w:val="35"/>
              </w:numPr>
              <w:rPr>
                <w:rFonts w:cs="Arial"/>
                <w:b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711" w:type="pct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22B88" w14:textId="77777777" w:rsidR="00126346" w:rsidRPr="00137405" w:rsidRDefault="00126346" w:rsidP="00831A4B">
            <w:pPr>
              <w:pStyle w:val="Sfe"/>
            </w:pPr>
            <w:r>
              <w:t>Нормальный режим работы</w:t>
            </w:r>
          </w:p>
        </w:tc>
        <w:tc>
          <w:tcPr>
            <w:tcW w:w="3090" w:type="pct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CBA8D" w14:textId="77777777" w:rsidR="00126346" w:rsidRPr="00066D84" w:rsidRDefault="00126346" w:rsidP="00831A4B">
            <w:pPr>
              <w:pStyle w:val="Sfe"/>
            </w:pPr>
            <w:r w:rsidRPr="00066D84">
              <w:t>Нормаль</w:t>
            </w:r>
            <w:r>
              <w:t>ный режим работы является основным режимом для разрабатываемой ИС. При данном режиме все подсистемы функционируют нормально круглосуточно.</w:t>
            </w:r>
          </w:p>
        </w:tc>
      </w:tr>
      <w:tr w:rsidR="00126346" w:rsidRPr="00137405" w14:paraId="5A75E627" w14:textId="77777777" w:rsidTr="00831A4B">
        <w:trPr>
          <w:cantSplit/>
          <w:trHeight w:val="756"/>
        </w:trPr>
        <w:tc>
          <w:tcPr>
            <w:tcW w:w="19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048A98" w14:textId="77777777" w:rsidR="00126346" w:rsidRPr="00137405" w:rsidRDefault="00126346" w:rsidP="00126346">
            <w:pPr>
              <w:numPr>
                <w:ilvl w:val="0"/>
                <w:numId w:val="35"/>
              </w:numPr>
              <w:rPr>
                <w:rFonts w:cs="Arial"/>
                <w:b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711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45A95B" w14:textId="77777777" w:rsidR="00126346" w:rsidRDefault="00126346" w:rsidP="00831A4B">
            <w:pPr>
              <w:pStyle w:val="Sfe"/>
            </w:pPr>
            <w:r w:rsidRPr="00066D84">
              <w:t>Режим обслуживания</w:t>
            </w:r>
          </w:p>
        </w:tc>
        <w:tc>
          <w:tcPr>
            <w:tcW w:w="3090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EF47C" w14:textId="31DFCE4E" w:rsidR="00126346" w:rsidRPr="00066D84" w:rsidRDefault="00126346" w:rsidP="006E639A">
            <w:pPr>
              <w:pStyle w:val="Sfe"/>
            </w:pPr>
            <w:r>
              <w:t>Данный режим пр</w:t>
            </w:r>
            <w:r w:rsidRPr="00066D84">
              <w:t>едназначен для проведения профилактических работ</w:t>
            </w:r>
            <w:r>
              <w:t xml:space="preserve"> с подсистемой БД </w:t>
            </w:r>
            <w:r w:rsidR="006E639A">
              <w:t>Ассистента</w:t>
            </w:r>
            <w:r>
              <w:t xml:space="preserve">, а также для </w:t>
            </w:r>
            <w:r w:rsidR="006E639A">
              <w:t xml:space="preserve">обновления Сценариев и </w:t>
            </w:r>
            <w:r>
              <w:t>установки обновлений</w:t>
            </w:r>
            <w:r w:rsidR="006E639A">
              <w:t xml:space="preserve"> прикладного ПО ИС</w:t>
            </w:r>
            <w:r>
              <w:t>.</w:t>
            </w:r>
          </w:p>
        </w:tc>
      </w:tr>
      <w:tr w:rsidR="00126346" w:rsidRPr="00137405" w14:paraId="755A1E02" w14:textId="77777777" w:rsidTr="00831A4B">
        <w:trPr>
          <w:cantSplit/>
          <w:trHeight w:val="756"/>
        </w:trPr>
        <w:tc>
          <w:tcPr>
            <w:tcW w:w="19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0B4D57" w14:textId="77777777" w:rsidR="00126346" w:rsidRPr="00137405" w:rsidRDefault="00126346" w:rsidP="00126346">
            <w:pPr>
              <w:numPr>
                <w:ilvl w:val="0"/>
                <w:numId w:val="35"/>
              </w:numPr>
              <w:rPr>
                <w:rFonts w:cs="Arial"/>
                <w:b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711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30760" w14:textId="77777777" w:rsidR="00126346" w:rsidRDefault="00126346" w:rsidP="00831A4B">
            <w:pPr>
              <w:pStyle w:val="Sfe"/>
            </w:pPr>
            <w:r w:rsidRPr="00066D84">
              <w:t>Аварийный режим работы</w:t>
            </w:r>
          </w:p>
        </w:tc>
        <w:tc>
          <w:tcPr>
            <w:tcW w:w="3090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5EE8FB" w14:textId="72EE2E6E" w:rsidR="00126346" w:rsidRDefault="00126346" w:rsidP="00831A4B">
            <w:pPr>
              <w:pStyle w:val="Sfe"/>
            </w:pPr>
            <w:r w:rsidRPr="00066D84">
              <w:t>Аварийный р</w:t>
            </w:r>
            <w:r>
              <w:t>ежим функционирования каждой из подсистем</w:t>
            </w:r>
            <w:r w:rsidRPr="00066D84">
              <w:t xml:space="preserve"> характеризуется отказом одного или нескольких компонент подсистемы</w:t>
            </w:r>
            <w:r w:rsidR="006E639A">
              <w:t xml:space="preserve">, в том числе отказом одной из </w:t>
            </w:r>
            <w:proofErr w:type="spellStart"/>
            <w:r w:rsidR="006E639A">
              <w:t>Нод</w:t>
            </w:r>
            <w:proofErr w:type="spellEnd"/>
            <w:r w:rsidR="006E639A">
              <w:t xml:space="preserve"> кластера</w:t>
            </w:r>
            <w:r w:rsidRPr="00066D84">
              <w:t>.</w:t>
            </w:r>
          </w:p>
          <w:p w14:paraId="781E6961" w14:textId="77777777" w:rsidR="00020F29" w:rsidRDefault="00020F29" w:rsidP="00020F29">
            <w:pPr>
              <w:pStyle w:val="Sfe"/>
            </w:pPr>
            <w:r>
              <w:t>Ассистент должен обеспечивать возможность отправки сигнала «занято» или «нет ответа» при недоступности основных его компонентов.</w:t>
            </w:r>
          </w:p>
          <w:p w14:paraId="22619340" w14:textId="77777777" w:rsidR="00020F29" w:rsidRDefault="00020F29" w:rsidP="00020F29">
            <w:pPr>
              <w:pStyle w:val="Sfe"/>
            </w:pPr>
          </w:p>
          <w:p w14:paraId="15E2A353" w14:textId="2DD86950" w:rsidR="00020F29" w:rsidRDefault="006E639A" w:rsidP="00020F29">
            <w:pPr>
              <w:pStyle w:val="Sfe"/>
            </w:pPr>
            <w:r>
              <w:t xml:space="preserve">Также аварийным режимом считается режим недоступности облачного сервиса синтеза и распознавания речи и работа Ассистента на </w:t>
            </w:r>
            <w:r w:rsidRPr="006E639A">
              <w:t>базов</w:t>
            </w:r>
            <w:r>
              <w:t>ом</w:t>
            </w:r>
            <w:r w:rsidRPr="006E639A">
              <w:t xml:space="preserve"> локальн</w:t>
            </w:r>
            <w:r>
              <w:t>ом</w:t>
            </w:r>
            <w:r w:rsidRPr="006E639A">
              <w:t xml:space="preserve"> </w:t>
            </w:r>
            <w:r>
              <w:t xml:space="preserve">движке </w:t>
            </w:r>
            <w:r w:rsidRPr="006E639A">
              <w:t>синтеза и распознавания речи</w:t>
            </w:r>
            <w:r>
              <w:t>.</w:t>
            </w:r>
          </w:p>
          <w:p w14:paraId="1D1CCFBC" w14:textId="010802E5" w:rsidR="00020F29" w:rsidRPr="00066D84" w:rsidRDefault="00020F29" w:rsidP="00020F29">
            <w:pPr>
              <w:pStyle w:val="Sfe"/>
            </w:pPr>
          </w:p>
        </w:tc>
      </w:tr>
    </w:tbl>
    <w:p w14:paraId="2C952D6F" w14:textId="77777777" w:rsidR="005104C4" w:rsidRDefault="006F2F50" w:rsidP="00A453F8">
      <w:pPr>
        <w:pStyle w:val="41"/>
        <w:rPr>
          <w:lang w:val="en-US"/>
        </w:rPr>
      </w:pPr>
      <w:r w:rsidRPr="0018406F">
        <w:lastRenderedPageBreak/>
        <w:t>Т</w:t>
      </w:r>
      <w:r w:rsidR="005104C4" w:rsidRPr="0018406F">
        <w:t>ребования по диагностированию</w:t>
      </w:r>
      <w:r w:rsidR="005104C4">
        <w:t xml:space="preserve"> системы</w:t>
      </w:r>
    </w:p>
    <w:p w14:paraId="6399ECF8" w14:textId="433E135B" w:rsidR="00473E02" w:rsidRDefault="00473E02" w:rsidP="00473E02">
      <w:pPr>
        <w:pStyle w:val="afffa"/>
      </w:pPr>
      <w:r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 w:rsidR="00106312">
        <w:rPr>
          <w:noProof/>
        </w:rPr>
        <w:t>11</w:t>
      </w:r>
      <w:r w:rsidR="008D3EC8">
        <w:rPr>
          <w:noProof/>
        </w:rPr>
        <w:fldChar w:fldCharType="end"/>
      </w:r>
      <w:r>
        <w:t xml:space="preserve"> </w:t>
      </w:r>
    </w:p>
    <w:p w14:paraId="2324CD59" w14:textId="77777777" w:rsidR="00473E02" w:rsidRDefault="00473E02" w:rsidP="00473E02">
      <w:pPr>
        <w:pStyle w:val="afffa"/>
      </w:pPr>
      <w:r>
        <w:t>Режимы функционирования информационной системы/объекта ИТ-инфраструктуры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3634"/>
        <w:gridCol w:w="5436"/>
      </w:tblGrid>
      <w:tr w:rsidR="00473E02" w:rsidRPr="00DD0939" w14:paraId="659299AA" w14:textId="77777777" w:rsidTr="00705B9B">
        <w:trPr>
          <w:cantSplit/>
          <w:trHeight w:val="532"/>
        </w:trPr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04D93C9E" w14:textId="77777777" w:rsidR="00473E02" w:rsidRPr="00A75D48" w:rsidRDefault="00473E02" w:rsidP="00831A4B">
            <w:pPr>
              <w:pStyle w:val="S14"/>
            </w:pPr>
            <w:r w:rsidRPr="00A75D48">
              <w:t>№</w:t>
            </w:r>
          </w:p>
        </w:tc>
        <w:tc>
          <w:tcPr>
            <w:tcW w:w="18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1CF71FEA" w14:textId="77777777" w:rsidR="00473E02" w:rsidRPr="00A75D48" w:rsidRDefault="00473E02" w:rsidP="00831A4B">
            <w:pPr>
              <w:pStyle w:val="S14"/>
            </w:pPr>
            <w:r>
              <w:t>Инструмент диагностирования</w:t>
            </w:r>
          </w:p>
        </w:tc>
        <w:tc>
          <w:tcPr>
            <w:tcW w:w="28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4F90156B" w14:textId="77777777" w:rsidR="00473E02" w:rsidRPr="00DD0939" w:rsidRDefault="00473E02" w:rsidP="00831A4B">
            <w:pPr>
              <w:pStyle w:val="S14"/>
            </w:pPr>
            <w:r>
              <w:t>Функции по диагностированию</w:t>
            </w:r>
          </w:p>
        </w:tc>
      </w:tr>
      <w:tr w:rsidR="00473E02" w:rsidRPr="00A75D48" w14:paraId="77C68F65" w14:textId="77777777" w:rsidTr="00705B9B">
        <w:trPr>
          <w:cantSplit/>
          <w:trHeight w:val="184"/>
        </w:trPr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41DE8E6" w14:textId="77777777" w:rsidR="00473E02" w:rsidRPr="00A75D48" w:rsidRDefault="00473E02" w:rsidP="00831A4B">
            <w:pPr>
              <w:pStyle w:val="S14"/>
            </w:pPr>
            <w:r>
              <w:t>1</w:t>
            </w:r>
          </w:p>
        </w:tc>
        <w:tc>
          <w:tcPr>
            <w:tcW w:w="18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A7C86BC" w14:textId="77777777" w:rsidR="00473E02" w:rsidRDefault="00473E02" w:rsidP="00831A4B">
            <w:pPr>
              <w:pStyle w:val="S14"/>
            </w:pPr>
            <w:r>
              <w:t>2</w:t>
            </w:r>
          </w:p>
        </w:tc>
        <w:tc>
          <w:tcPr>
            <w:tcW w:w="28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2649C991" w14:textId="77777777" w:rsidR="00473E02" w:rsidRPr="00A75D48" w:rsidRDefault="00473E02" w:rsidP="00831A4B">
            <w:pPr>
              <w:pStyle w:val="S14"/>
            </w:pPr>
            <w:r>
              <w:t>3</w:t>
            </w:r>
          </w:p>
        </w:tc>
      </w:tr>
      <w:tr w:rsidR="00473E02" w:rsidRPr="00BA223C" w14:paraId="511524D7" w14:textId="77777777" w:rsidTr="00831A4B">
        <w:trPr>
          <w:cantSplit/>
          <w:trHeight w:val="756"/>
        </w:trPr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782016" w14:textId="77777777" w:rsidR="00473E02" w:rsidRPr="00137405" w:rsidRDefault="00473E02" w:rsidP="00473E02">
            <w:pPr>
              <w:numPr>
                <w:ilvl w:val="0"/>
                <w:numId w:val="36"/>
              </w:numPr>
              <w:rPr>
                <w:rFonts w:cs="Arial"/>
                <w:b/>
                <w:noProof/>
                <w:snapToGrid w:val="0"/>
                <w:sz w:val="20"/>
                <w:szCs w:val="20"/>
              </w:rPr>
            </w:pPr>
          </w:p>
        </w:tc>
        <w:tc>
          <w:tcPr>
            <w:tcW w:w="18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673B259" w14:textId="77777777" w:rsidR="00473E02" w:rsidRDefault="00473E02" w:rsidP="00831A4B">
            <w:pPr>
              <w:pStyle w:val="Sfe"/>
              <w:jc w:val="left"/>
            </w:pPr>
            <w:r>
              <w:t>Встроенные средства ОС серверов ИС:</w:t>
            </w:r>
          </w:p>
          <w:p w14:paraId="4F8DEFAD" w14:textId="77777777" w:rsidR="00473E02" w:rsidRPr="00592336" w:rsidRDefault="00473E02" w:rsidP="00831A4B">
            <w:pPr>
              <w:pStyle w:val="S0"/>
              <w:jc w:val="left"/>
            </w:pPr>
            <w:r>
              <w:rPr>
                <w:lang w:val="ru-RU"/>
              </w:rPr>
              <w:t>просмотр событий;</w:t>
            </w:r>
          </w:p>
          <w:p w14:paraId="133096B1" w14:textId="77777777" w:rsidR="00473E02" w:rsidRPr="00E001A0" w:rsidRDefault="00473E02" w:rsidP="00831A4B">
            <w:pPr>
              <w:pStyle w:val="S0"/>
              <w:jc w:val="left"/>
            </w:pPr>
            <w:r>
              <w:rPr>
                <w:lang w:val="ru-RU"/>
              </w:rPr>
              <w:t>монитор ресурсов</w:t>
            </w:r>
            <w:r>
              <w:rPr>
                <w:lang w:val="en-US"/>
              </w:rPr>
              <w:t>;</w:t>
            </w:r>
          </w:p>
          <w:p w14:paraId="4A11CBC8" w14:textId="4E4ABCC5" w:rsidR="00473E02" w:rsidRPr="00106312" w:rsidRDefault="00473E02" w:rsidP="00831A4B">
            <w:pPr>
              <w:pStyle w:val="S0"/>
              <w:jc w:val="left"/>
            </w:pPr>
            <w:r>
              <w:rPr>
                <w:lang w:val="ru-RU"/>
              </w:rPr>
              <w:t xml:space="preserve">журнал событий </w:t>
            </w:r>
            <w:r>
              <w:rPr>
                <w:lang w:val="en-US"/>
              </w:rPr>
              <w:t>IIS</w:t>
            </w:r>
            <w:r>
              <w:rPr>
                <w:lang w:val="ru-RU"/>
              </w:rPr>
              <w:t>.</w:t>
            </w:r>
          </w:p>
          <w:p w14:paraId="2438BAFE" w14:textId="77777777" w:rsidR="00106312" w:rsidRPr="00592336" w:rsidRDefault="00106312" w:rsidP="00106312">
            <w:pPr>
              <w:pStyle w:val="S13"/>
            </w:pPr>
          </w:p>
          <w:p w14:paraId="165533EE" w14:textId="77777777" w:rsidR="00473E02" w:rsidRDefault="00473E02" w:rsidP="00831A4B">
            <w:pPr>
              <w:pStyle w:val="Sfe"/>
              <w:jc w:val="left"/>
            </w:pPr>
            <w:r>
              <w:t>Встроенные оснастки прикладного ПО:</w:t>
            </w:r>
          </w:p>
          <w:p w14:paraId="5DB5F0A0" w14:textId="77777777" w:rsidR="00473E02" w:rsidRPr="00592336" w:rsidRDefault="00473E02" w:rsidP="00831A4B">
            <w:pPr>
              <w:pStyle w:val="S0"/>
              <w:jc w:val="left"/>
            </w:pPr>
            <w:r>
              <w:rPr>
                <w:lang w:val="en-US"/>
              </w:rPr>
              <w:t xml:space="preserve">Activity Monitor </w:t>
            </w:r>
            <w:r>
              <w:rPr>
                <w:lang w:val="ru-RU"/>
              </w:rPr>
              <w:t xml:space="preserve">в </w:t>
            </w:r>
            <w:r>
              <w:rPr>
                <w:lang w:val="en-US"/>
              </w:rPr>
              <w:t>SSMS</w:t>
            </w:r>
            <w:r>
              <w:rPr>
                <w:lang w:val="ru-RU"/>
              </w:rPr>
              <w:t>;</w:t>
            </w:r>
          </w:p>
          <w:p w14:paraId="27DD08B0" w14:textId="77777777" w:rsidR="00473E02" w:rsidRPr="00592336" w:rsidRDefault="00473E02" w:rsidP="00831A4B">
            <w:pPr>
              <w:pStyle w:val="S0"/>
              <w:jc w:val="left"/>
            </w:pPr>
            <w:r>
              <w:rPr>
                <w:lang w:val="en-US"/>
              </w:rPr>
              <w:t xml:space="preserve">Query Store </w:t>
            </w:r>
            <w:r>
              <w:rPr>
                <w:lang w:val="ru-RU"/>
              </w:rPr>
              <w:t xml:space="preserve">в </w:t>
            </w:r>
            <w:r>
              <w:rPr>
                <w:lang w:val="en-US"/>
              </w:rPr>
              <w:t>SSMS;</w:t>
            </w:r>
          </w:p>
          <w:p w14:paraId="33C0692B" w14:textId="77777777" w:rsidR="00473E02" w:rsidRPr="00473E02" w:rsidRDefault="00473E02" w:rsidP="00831A4B">
            <w:pPr>
              <w:pStyle w:val="S0"/>
              <w:jc w:val="left"/>
            </w:pPr>
            <w:r>
              <w:rPr>
                <w:lang w:val="en-US"/>
              </w:rPr>
              <w:t xml:space="preserve">Extended Events </w:t>
            </w:r>
            <w:r>
              <w:rPr>
                <w:lang w:val="ru-RU"/>
              </w:rPr>
              <w:t xml:space="preserve">в </w:t>
            </w:r>
            <w:r>
              <w:rPr>
                <w:lang w:val="en-US"/>
              </w:rPr>
              <w:t>SSMS.</w:t>
            </w:r>
          </w:p>
          <w:p w14:paraId="54560D7D" w14:textId="77777777" w:rsidR="00473E02" w:rsidRDefault="00473E02" w:rsidP="00473E02">
            <w:pPr>
              <w:pStyle w:val="S13"/>
            </w:pPr>
          </w:p>
          <w:p w14:paraId="3D8DA785" w14:textId="77777777" w:rsidR="00106312" w:rsidRDefault="00106312" w:rsidP="00473E02">
            <w:pPr>
              <w:pStyle w:val="S13"/>
            </w:pPr>
            <w:r>
              <w:t>Средства Ассистента:</w:t>
            </w:r>
          </w:p>
          <w:p w14:paraId="610FA063" w14:textId="1365597C" w:rsidR="00106312" w:rsidRDefault="00106312" w:rsidP="00106312">
            <w:pPr>
              <w:pStyle w:val="S0"/>
            </w:pPr>
            <w:r>
              <w:t xml:space="preserve">подсистема </w:t>
            </w:r>
            <w:r w:rsidR="00473E02">
              <w:t>мониторинга Ассистента</w:t>
            </w:r>
            <w:r>
              <w:t xml:space="preserve"> на основе настраиваемых метрик;</w:t>
            </w:r>
          </w:p>
          <w:p w14:paraId="65A30441" w14:textId="222D633F" w:rsidR="00106312" w:rsidRPr="00106312" w:rsidRDefault="00106312" w:rsidP="00106312">
            <w:pPr>
              <w:pStyle w:val="S0"/>
            </w:pPr>
            <w:proofErr w:type="spellStart"/>
            <w:r>
              <w:t>логи</w:t>
            </w:r>
            <w:proofErr w:type="spellEnd"/>
            <w:r>
              <w:t xml:space="preserve"> процесса выполнения Сценария.</w:t>
            </w:r>
          </w:p>
        </w:tc>
        <w:tc>
          <w:tcPr>
            <w:tcW w:w="28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E713EB" w14:textId="77777777" w:rsidR="00473E02" w:rsidRDefault="00473E02" w:rsidP="00831A4B">
            <w:pPr>
              <w:pStyle w:val="Sfe"/>
            </w:pPr>
            <w:r>
              <w:t>Функции по диагностированию, осуществляемые различными комбинациями перечисленных инструментов, следующие:</w:t>
            </w:r>
          </w:p>
          <w:p w14:paraId="5C51EC98" w14:textId="77777777" w:rsidR="00473E02" w:rsidRDefault="00473E02" w:rsidP="00831A4B">
            <w:pPr>
              <w:pStyle w:val="S0"/>
            </w:pPr>
            <w:r>
              <w:t>контроль корректности работы ИС;</w:t>
            </w:r>
          </w:p>
          <w:p w14:paraId="327BCF44" w14:textId="77777777" w:rsidR="00106312" w:rsidRPr="00106312" w:rsidRDefault="00473E02" w:rsidP="00831A4B">
            <w:pPr>
              <w:pStyle w:val="S0"/>
            </w:pPr>
            <w:r>
              <w:rPr>
                <w:lang w:val="ru-RU"/>
              </w:rPr>
              <w:t>контроль</w:t>
            </w:r>
            <w:r>
              <w:t xml:space="preserve"> событий, свидетельствующих об отказах ИС</w:t>
            </w:r>
            <w:r w:rsidR="00106312">
              <w:rPr>
                <w:lang w:val="ru-RU"/>
              </w:rPr>
              <w:t>;</w:t>
            </w:r>
          </w:p>
          <w:p w14:paraId="4DEE7BED" w14:textId="0A2A671C" w:rsidR="00473E02" w:rsidRPr="00BA223C" w:rsidRDefault="00106312" w:rsidP="005A5B2E">
            <w:pPr>
              <w:pStyle w:val="S0"/>
            </w:pPr>
            <w:r>
              <w:t xml:space="preserve">контроль над изменениями </w:t>
            </w:r>
            <w:r>
              <w:rPr>
                <w:lang w:val="ru-RU"/>
              </w:rPr>
              <w:t>Сценариев</w:t>
            </w:r>
            <w:r>
              <w:t>, произведенными</w:t>
            </w:r>
            <w:r w:rsidR="005A5B2E">
              <w:rPr>
                <w:lang w:val="ru-RU"/>
              </w:rPr>
              <w:t xml:space="preserve"> Пользователями</w:t>
            </w:r>
            <w:r w:rsidR="00473E02">
              <w:t>.</w:t>
            </w:r>
          </w:p>
        </w:tc>
      </w:tr>
    </w:tbl>
    <w:p w14:paraId="4B3B3AE1" w14:textId="77777777" w:rsidR="005104C4" w:rsidRDefault="00944D63" w:rsidP="00A453F8">
      <w:pPr>
        <w:pStyle w:val="41"/>
      </w:pPr>
      <w:r>
        <w:t>П</w:t>
      </w:r>
      <w:r w:rsidR="005104C4">
        <w:t>ерспективы развития, модернизации системы</w:t>
      </w:r>
    </w:p>
    <w:p w14:paraId="29CE1D9F" w14:textId="77777777" w:rsidR="00D83C0A" w:rsidRDefault="00D83C0A" w:rsidP="00842D48">
      <w:pPr>
        <w:pStyle w:val="S5"/>
      </w:pPr>
      <w:r w:rsidRPr="004B5583">
        <w:t>ИС должна реализовывать возможность дальнейшей модернизации комплекса технических средств.</w:t>
      </w:r>
    </w:p>
    <w:p w14:paraId="12E812BC" w14:textId="16C54AAA" w:rsidR="000B5B6F" w:rsidRDefault="00A93CF0" w:rsidP="00842D48">
      <w:pPr>
        <w:pStyle w:val="S5"/>
      </w:pPr>
      <w:r>
        <w:t xml:space="preserve">ИС </w:t>
      </w:r>
      <w:r w:rsidR="000B5B6F">
        <w:t xml:space="preserve">должна поддерживать возможность увеличения возможного количества одновременно обрабатываемых </w:t>
      </w:r>
      <w:r w:rsidR="00216B2F">
        <w:t xml:space="preserve">Сессий </w:t>
      </w:r>
      <w:r w:rsidR="000B5B6F">
        <w:t>(звонков и чатов)</w:t>
      </w:r>
      <w:r w:rsidR="00CE6338">
        <w:t>.</w:t>
      </w:r>
    </w:p>
    <w:p w14:paraId="4A522D44" w14:textId="13230049" w:rsidR="00C7430E" w:rsidRDefault="00A93CF0" w:rsidP="00842D48">
      <w:pPr>
        <w:pStyle w:val="S5"/>
      </w:pPr>
      <w:r>
        <w:t xml:space="preserve">ИС </w:t>
      </w:r>
      <w:r w:rsidR="00C7430E">
        <w:t xml:space="preserve">должна поддерживать возможность автоматизации коммуникаций </w:t>
      </w:r>
      <w:r w:rsidR="00D83C0A">
        <w:t xml:space="preserve">не только в голосовом, но и </w:t>
      </w:r>
      <w:r w:rsidR="00C7430E">
        <w:t>в текстовом канале</w:t>
      </w:r>
      <w:r w:rsidR="003C0EC4">
        <w:t xml:space="preserve">, а также </w:t>
      </w:r>
      <w:r w:rsidR="00D83C0A">
        <w:t xml:space="preserve">должна поддерживать возможность </w:t>
      </w:r>
      <w:r w:rsidR="003C0EC4">
        <w:t xml:space="preserve">адаптации </w:t>
      </w:r>
      <w:r w:rsidR="00D83C0A">
        <w:t xml:space="preserve">существующих Сценариев </w:t>
      </w:r>
      <w:r w:rsidR="0087517B">
        <w:t>для работы в текстовом канале.</w:t>
      </w:r>
    </w:p>
    <w:p w14:paraId="23840AF5" w14:textId="698190F2" w:rsidR="0087517B" w:rsidRDefault="00A93CF0" w:rsidP="00842D48">
      <w:pPr>
        <w:pStyle w:val="S5"/>
      </w:pPr>
      <w:r>
        <w:t xml:space="preserve">ИС </w:t>
      </w:r>
      <w:r w:rsidR="0087517B">
        <w:t xml:space="preserve">должна поддерживать возможность </w:t>
      </w:r>
      <w:r w:rsidR="007F19AD">
        <w:t xml:space="preserve">автоматизации </w:t>
      </w:r>
      <w:r w:rsidR="002A2017">
        <w:t>процесса информирования абонентов о дебиторской задолженности</w:t>
      </w:r>
      <w:r w:rsidR="008C49B1">
        <w:t>, в частности:</w:t>
      </w:r>
    </w:p>
    <w:p w14:paraId="0CAEC58B" w14:textId="357BA9B9" w:rsidR="00BC25F2" w:rsidRPr="00C64792" w:rsidRDefault="00A93CF0" w:rsidP="00842D48">
      <w:pPr>
        <w:pStyle w:val="S4"/>
      </w:pPr>
      <w:r>
        <w:t>ИС</w:t>
      </w:r>
      <w:r w:rsidRPr="00C64792">
        <w:t xml:space="preserve"> </w:t>
      </w:r>
      <w:r w:rsidR="00BC25F2">
        <w:t xml:space="preserve">должна </w:t>
      </w:r>
      <w:r w:rsidR="00BC25F2" w:rsidRPr="00C64792">
        <w:t>обеспечивать автоматическ</w:t>
      </w:r>
      <w:r w:rsidR="00BC25F2">
        <w:t>ое</w:t>
      </w:r>
      <w:r w:rsidR="00BC25F2" w:rsidRPr="00C64792">
        <w:t xml:space="preserve"> совершение исходящих звонков</w:t>
      </w:r>
    </w:p>
    <w:p w14:paraId="27DD2D81" w14:textId="642AFD5D" w:rsidR="00BC25F2" w:rsidRPr="00C64792" w:rsidRDefault="00A93CF0" w:rsidP="00842D48">
      <w:pPr>
        <w:pStyle w:val="S4"/>
      </w:pPr>
      <w:r>
        <w:t xml:space="preserve">ИС </w:t>
      </w:r>
      <w:r w:rsidR="00BC25F2">
        <w:t xml:space="preserve">должна использовать АТС Заказчика </w:t>
      </w:r>
      <w:r w:rsidR="00BC25F2" w:rsidRPr="00C64792">
        <w:t xml:space="preserve">для совершения </w:t>
      </w:r>
      <w:r w:rsidR="00BC25F2">
        <w:t xml:space="preserve">исходящих </w:t>
      </w:r>
      <w:r w:rsidR="00BC25F2" w:rsidRPr="00C64792">
        <w:t>звонков</w:t>
      </w:r>
      <w:r w:rsidR="00BC25F2">
        <w:t>, с возможностью выбора линии, по которой будет совершен звонок.</w:t>
      </w:r>
    </w:p>
    <w:p w14:paraId="6B2776B1" w14:textId="56DAF9C3" w:rsidR="00BC25F2" w:rsidRDefault="00A93CF0" w:rsidP="002338CA">
      <w:pPr>
        <w:pStyle w:val="S4"/>
      </w:pPr>
      <w:r>
        <w:t xml:space="preserve">ИС </w:t>
      </w:r>
      <w:r w:rsidR="00BC25F2">
        <w:t>должна обладать интерфейсом для настройки параметров исходящего</w:t>
      </w:r>
      <w:r w:rsidR="002338CA" w:rsidRPr="002338CA">
        <w:t xml:space="preserve"> дозвона</w:t>
      </w:r>
      <w:r w:rsidR="00BC25F2">
        <w:t>, с возможностью установить следующие параметры:</w:t>
      </w:r>
    </w:p>
    <w:p w14:paraId="6401536B" w14:textId="45290234" w:rsidR="00BC25F2" w:rsidRDefault="00A93CF0" w:rsidP="00D83C0A">
      <w:pPr>
        <w:pStyle w:val="S4"/>
        <w:numPr>
          <w:ilvl w:val="1"/>
          <w:numId w:val="16"/>
        </w:numPr>
      </w:pPr>
      <w:r>
        <w:t>С</w:t>
      </w:r>
      <w:r w:rsidR="00BC25F2">
        <w:t>ценарий, по которому будут проходить звонки</w:t>
      </w:r>
    </w:p>
    <w:p w14:paraId="21EA1819" w14:textId="77777777" w:rsidR="00BC25F2" w:rsidRDefault="00BC25F2" w:rsidP="00D83C0A">
      <w:pPr>
        <w:pStyle w:val="S4"/>
        <w:numPr>
          <w:ilvl w:val="1"/>
          <w:numId w:val="16"/>
        </w:numPr>
      </w:pPr>
      <w:r>
        <w:t>М</w:t>
      </w:r>
      <w:r w:rsidRPr="00C64792">
        <w:t>аксимальное количество попыток дозвона</w:t>
      </w:r>
      <w:r>
        <w:t xml:space="preserve"> одному абоненту</w:t>
      </w:r>
    </w:p>
    <w:p w14:paraId="2CAB43F6" w14:textId="77777777" w:rsidR="00BC25F2" w:rsidRDefault="00BC25F2" w:rsidP="00D83C0A">
      <w:pPr>
        <w:pStyle w:val="S4"/>
        <w:numPr>
          <w:ilvl w:val="1"/>
          <w:numId w:val="16"/>
        </w:numPr>
      </w:pPr>
      <w:r>
        <w:t>И</w:t>
      </w:r>
      <w:r w:rsidRPr="00C64792">
        <w:t>нтервал между повторными попытками дозвона</w:t>
      </w:r>
      <w:r>
        <w:t xml:space="preserve"> одному абоненту</w:t>
      </w:r>
    </w:p>
    <w:p w14:paraId="415AF5C8" w14:textId="77777777" w:rsidR="00BC25F2" w:rsidRDefault="00BC25F2" w:rsidP="00D83C0A">
      <w:pPr>
        <w:pStyle w:val="S4"/>
        <w:numPr>
          <w:ilvl w:val="1"/>
          <w:numId w:val="16"/>
        </w:numPr>
      </w:pPr>
      <w:r>
        <w:t>С</w:t>
      </w:r>
      <w:r w:rsidRPr="00C64792">
        <w:t>рок активности совершения исходящих звонков в рамках данной серии</w:t>
      </w:r>
    </w:p>
    <w:p w14:paraId="5993C316" w14:textId="77777777" w:rsidR="00BC25F2" w:rsidRDefault="00BC25F2" w:rsidP="00D83C0A">
      <w:pPr>
        <w:pStyle w:val="S4"/>
        <w:numPr>
          <w:ilvl w:val="1"/>
          <w:numId w:val="16"/>
        </w:numPr>
      </w:pPr>
      <w:r>
        <w:t>График совершения звонков</w:t>
      </w:r>
    </w:p>
    <w:p w14:paraId="14AFFD22" w14:textId="77777777" w:rsidR="00BC25F2" w:rsidRDefault="00BC25F2" w:rsidP="00D83C0A">
      <w:pPr>
        <w:pStyle w:val="S4"/>
        <w:numPr>
          <w:ilvl w:val="1"/>
          <w:numId w:val="16"/>
        </w:numPr>
      </w:pPr>
      <w:r>
        <w:t>С</w:t>
      </w:r>
      <w:r w:rsidRPr="00C64792">
        <w:t>писок абонентов</w:t>
      </w:r>
      <w:r>
        <w:t xml:space="preserve"> исходящей кампании.</w:t>
      </w:r>
    </w:p>
    <w:p w14:paraId="3E8EC889" w14:textId="172D8889" w:rsidR="00BC25F2" w:rsidRDefault="00A93CF0" w:rsidP="00842D48">
      <w:pPr>
        <w:pStyle w:val="S4"/>
      </w:pPr>
      <w:r>
        <w:t xml:space="preserve">ИС </w:t>
      </w:r>
      <w:r w:rsidR="00BC25F2">
        <w:t xml:space="preserve">должна поддерживать возможность адаптации алгоритма выбора </w:t>
      </w:r>
      <w:r>
        <w:t xml:space="preserve">Абонента </w:t>
      </w:r>
      <w:r w:rsidR="00BC25F2">
        <w:t>для совершения следующего звонка для каждой исходящей кампании.</w:t>
      </w:r>
    </w:p>
    <w:p w14:paraId="06AFF8AE" w14:textId="48DBB23B" w:rsidR="00BC25F2" w:rsidRDefault="00A93CF0" w:rsidP="00842D48">
      <w:pPr>
        <w:pStyle w:val="S4"/>
      </w:pPr>
      <w:r>
        <w:t xml:space="preserve">ИС </w:t>
      </w:r>
      <w:r w:rsidR="00BC25F2">
        <w:t xml:space="preserve">должна поддерживать возможность формирования списка абонентов исходящей кампании вручную, загрузки списка абонентов из </w:t>
      </w:r>
      <w:r w:rsidR="00BC25F2">
        <w:rPr>
          <w:lang w:val="en-US"/>
        </w:rPr>
        <w:t>excel</w:t>
      </w:r>
      <w:r w:rsidR="00BC25F2">
        <w:t>-файла и возможность настройки обмена данными для загрузки списка абонентов в автоматическом режиме.</w:t>
      </w:r>
    </w:p>
    <w:p w14:paraId="55828ED8" w14:textId="5FD0F678" w:rsidR="00BC25F2" w:rsidRPr="0087517B" w:rsidRDefault="00A93CF0" w:rsidP="00842D48">
      <w:pPr>
        <w:pStyle w:val="S4"/>
      </w:pPr>
      <w:r>
        <w:t xml:space="preserve">ИС </w:t>
      </w:r>
      <w:r w:rsidR="00BC25F2">
        <w:t xml:space="preserve">должна поддерживать возможность использования в </w:t>
      </w:r>
      <w:r>
        <w:t xml:space="preserve">Сценариях </w:t>
      </w:r>
      <w:r w:rsidR="00BC25F2">
        <w:t>исходящих кампаний уникальную информацию для каждого пользователя.</w:t>
      </w:r>
    </w:p>
    <w:p w14:paraId="6C23717D" w14:textId="6E8C4C62" w:rsidR="000B5B6F" w:rsidRDefault="00A93CF0" w:rsidP="00842D48">
      <w:pPr>
        <w:pStyle w:val="S5"/>
      </w:pPr>
      <w:r>
        <w:lastRenderedPageBreak/>
        <w:t xml:space="preserve">ИС </w:t>
      </w:r>
      <w:r w:rsidR="000B5B6F">
        <w:t>должна поддерживать возможность подключения дополнительных линий в голосовом канале по запросу Заказчика.</w:t>
      </w:r>
    </w:p>
    <w:p w14:paraId="39D49E90" w14:textId="175B2FEF" w:rsidR="00254EC2" w:rsidRDefault="00A93CF0" w:rsidP="00842D48">
      <w:pPr>
        <w:pStyle w:val="S5"/>
      </w:pPr>
      <w:r>
        <w:t xml:space="preserve">ИС </w:t>
      </w:r>
      <w:r w:rsidR="00254EC2">
        <w:t>должна поддерживать возможность организации и запуска исходящих кампаний в голосовом канале без привлечения Исполнителя.</w:t>
      </w:r>
    </w:p>
    <w:p w14:paraId="01D417F2" w14:textId="69DD2828" w:rsidR="000B5B6F" w:rsidRDefault="00A93CF0" w:rsidP="00842D48">
      <w:pPr>
        <w:pStyle w:val="S5"/>
      </w:pPr>
      <w:r>
        <w:t xml:space="preserve">ИС </w:t>
      </w:r>
      <w:r w:rsidR="000B5B6F">
        <w:t xml:space="preserve">должна предоставлять возможность создания любого количества сценариев, неограниченного искусственно и ограниченного только использующимися для работы </w:t>
      </w:r>
      <w:r>
        <w:t xml:space="preserve">ИС </w:t>
      </w:r>
      <w:r w:rsidR="000B5B6F">
        <w:t>ресурсами.</w:t>
      </w:r>
    </w:p>
    <w:p w14:paraId="09F7755B" w14:textId="645A8515" w:rsidR="00254EC2" w:rsidRDefault="00A93CF0" w:rsidP="00842D48">
      <w:pPr>
        <w:pStyle w:val="S5"/>
      </w:pPr>
      <w:r>
        <w:t xml:space="preserve">ИС </w:t>
      </w:r>
      <w:r w:rsidR="00254EC2">
        <w:t>должна поддерживать возможность интеграции с новыми информационными системами на уровне HTTP протокола посредством настройки новых сценариев.</w:t>
      </w:r>
    </w:p>
    <w:p w14:paraId="6CBA92E3" w14:textId="7FB06ECF" w:rsidR="000B5B6F" w:rsidRDefault="00A93CF0" w:rsidP="00842D48">
      <w:pPr>
        <w:pStyle w:val="S5"/>
      </w:pPr>
      <w:r>
        <w:t xml:space="preserve">ИС </w:t>
      </w:r>
      <w:r w:rsidR="00254EC2">
        <w:t xml:space="preserve">должна иметь возможность </w:t>
      </w:r>
      <w:r w:rsidR="00C466F6">
        <w:t xml:space="preserve">миграции </w:t>
      </w:r>
      <w:r w:rsidR="00254EC2">
        <w:t>между серверами</w:t>
      </w:r>
      <w:r w:rsidR="00C466F6">
        <w:t>.</w:t>
      </w:r>
    </w:p>
    <w:p w14:paraId="4228966E" w14:textId="77777777" w:rsidR="00287316" w:rsidRPr="006F552C" w:rsidRDefault="00E013CE" w:rsidP="00E013CE">
      <w:pPr>
        <w:pStyle w:val="S30"/>
      </w:pPr>
      <w:r w:rsidRPr="006F552C">
        <w:t>Т</w:t>
      </w:r>
      <w:r w:rsidR="00287316" w:rsidRPr="006F552C">
        <w:t>ребования к численности и квалификации персонала системы и режиму его работы</w:t>
      </w:r>
    </w:p>
    <w:p w14:paraId="24043A84" w14:textId="2E9808E4" w:rsidR="00897402" w:rsidRPr="00A453F8" w:rsidRDefault="008F2EE6" w:rsidP="00897402">
      <w:pPr>
        <w:pStyle w:val="41"/>
      </w:pPr>
      <w:r w:rsidRPr="008F2EE6">
        <w:t>Т</w:t>
      </w:r>
      <w:r w:rsidR="005104C4" w:rsidRPr="008F2EE6">
        <w:t xml:space="preserve">ребования к численности персонала (пользователей) </w:t>
      </w:r>
      <w:r w:rsidR="006C551B">
        <w:t>ИС</w:t>
      </w:r>
    </w:p>
    <w:p w14:paraId="1C0EE420" w14:textId="77777777" w:rsidR="001A1CFB" w:rsidRPr="00D53A60" w:rsidRDefault="001A1CFB" w:rsidP="001A1CFB">
      <w:pPr>
        <w:pStyle w:val="S5"/>
      </w:pPr>
      <w:r w:rsidRPr="00D53A60">
        <w:t xml:space="preserve">Для эксплуатации ИС определены следующие роли: </w:t>
      </w:r>
    </w:p>
    <w:p w14:paraId="0252646A" w14:textId="75B6317A" w:rsidR="001A1CFB" w:rsidRPr="00CA6AD8" w:rsidRDefault="001A1CFB" w:rsidP="001A1CFB">
      <w:pPr>
        <w:pStyle w:val="S4"/>
      </w:pPr>
      <w:r>
        <w:rPr>
          <w:lang w:val="ru-RU"/>
        </w:rPr>
        <w:t>Абонент</w:t>
      </w:r>
      <w:r w:rsidRPr="00CA6AD8">
        <w:t>;</w:t>
      </w:r>
    </w:p>
    <w:p w14:paraId="2DE2E03F" w14:textId="0E9F5AA0" w:rsidR="001A1CFB" w:rsidRPr="009F05D4" w:rsidRDefault="001A1CFB" w:rsidP="001A1CFB">
      <w:pPr>
        <w:pStyle w:val="S4"/>
      </w:pPr>
      <w:r>
        <w:rPr>
          <w:lang w:val="ru-RU"/>
        </w:rPr>
        <w:t>Администратор</w:t>
      </w:r>
      <w:r w:rsidRPr="00CA6AD8">
        <w:t xml:space="preserve"> </w:t>
      </w:r>
      <w:r>
        <w:rPr>
          <w:lang w:val="ru-RU"/>
        </w:rPr>
        <w:t>БД Ассистента;</w:t>
      </w:r>
    </w:p>
    <w:p w14:paraId="73C18B08" w14:textId="7FCF420F" w:rsidR="001A1CFB" w:rsidRPr="00A746EC" w:rsidRDefault="001A1CFB" w:rsidP="001A1CFB">
      <w:pPr>
        <w:pStyle w:val="S4"/>
      </w:pPr>
      <w:r>
        <w:rPr>
          <w:lang w:val="ru-RU"/>
        </w:rPr>
        <w:t>Администратор Ассистента;</w:t>
      </w:r>
    </w:p>
    <w:p w14:paraId="62FFA0F3" w14:textId="09CBF494" w:rsidR="001A1CFB" w:rsidRPr="00A746EC" w:rsidRDefault="001A1CFB" w:rsidP="001A1CFB">
      <w:pPr>
        <w:pStyle w:val="S4"/>
      </w:pPr>
      <w:r>
        <w:rPr>
          <w:lang w:val="ru-RU"/>
        </w:rPr>
        <w:t>Разработчик Сценариев;</w:t>
      </w:r>
    </w:p>
    <w:p w14:paraId="03CE6B9D" w14:textId="37FB3CAC" w:rsidR="001A1CFB" w:rsidRPr="00DA1956" w:rsidRDefault="001A1CFB" w:rsidP="001A1CFB">
      <w:pPr>
        <w:pStyle w:val="S4"/>
      </w:pPr>
      <w:proofErr w:type="spellStart"/>
      <w:r>
        <w:rPr>
          <w:lang w:val="ru-RU"/>
        </w:rPr>
        <w:t>Тестировщик</w:t>
      </w:r>
      <w:proofErr w:type="spellEnd"/>
      <w:r>
        <w:rPr>
          <w:lang w:val="ru-RU"/>
        </w:rPr>
        <w:t xml:space="preserve"> Сценариев.</w:t>
      </w:r>
    </w:p>
    <w:p w14:paraId="6486FF51" w14:textId="372EE158" w:rsidR="001A1CFB" w:rsidRDefault="001A1CFB" w:rsidP="00504CD4">
      <w:pPr>
        <w:pStyle w:val="S5"/>
      </w:pPr>
      <w:r>
        <w:t>Основными обязанностями Абонента являются:</w:t>
      </w:r>
    </w:p>
    <w:p w14:paraId="1C87CCA8" w14:textId="509E69EE" w:rsidR="001A1CFB" w:rsidRDefault="001A1CFB" w:rsidP="001A1CFB">
      <w:pPr>
        <w:pStyle w:val="S4"/>
        <w:rPr>
          <w:lang w:val="ru-RU"/>
        </w:rPr>
      </w:pPr>
      <w:r>
        <w:rPr>
          <w:lang w:val="ru-RU"/>
        </w:rPr>
        <w:t>передача показаний ИПУ в срок, определенный законодательством РФ.</w:t>
      </w:r>
    </w:p>
    <w:p w14:paraId="6852A4F4" w14:textId="3251A8CA" w:rsidR="001A1CFB" w:rsidRDefault="001A1CFB" w:rsidP="001A1CFB">
      <w:pPr>
        <w:pStyle w:val="S5"/>
      </w:pPr>
      <w:r>
        <w:t>Основными обязанностями Администратора БД Ассистента являются:</w:t>
      </w:r>
    </w:p>
    <w:p w14:paraId="33F65B8F" w14:textId="556CFC69" w:rsidR="001A1CFB" w:rsidRPr="00602158" w:rsidRDefault="001A1CFB" w:rsidP="001A1CFB">
      <w:pPr>
        <w:pStyle w:val="S4"/>
      </w:pPr>
      <w:r>
        <w:rPr>
          <w:lang w:val="ru-RU"/>
        </w:rPr>
        <w:t xml:space="preserve">управление доступом к БД </w:t>
      </w:r>
      <w:r>
        <w:t>Ассистента</w:t>
      </w:r>
      <w:r>
        <w:rPr>
          <w:lang w:val="ru-RU"/>
        </w:rPr>
        <w:t>;</w:t>
      </w:r>
    </w:p>
    <w:p w14:paraId="0D23536B" w14:textId="59CAAEE3" w:rsidR="001A1CFB" w:rsidRPr="00602158" w:rsidRDefault="001A1CFB" w:rsidP="001A1CFB">
      <w:pPr>
        <w:pStyle w:val="S4"/>
      </w:pPr>
      <w:r>
        <w:rPr>
          <w:lang w:val="ru-RU"/>
        </w:rPr>
        <w:t xml:space="preserve">оптимизация производительности БД </w:t>
      </w:r>
      <w:r>
        <w:t>Ассистента</w:t>
      </w:r>
      <w:r>
        <w:rPr>
          <w:lang w:val="ru-RU"/>
        </w:rPr>
        <w:t>;</w:t>
      </w:r>
    </w:p>
    <w:p w14:paraId="01C52B46" w14:textId="4FA410B5" w:rsidR="001A1CFB" w:rsidRDefault="001A1CFB" w:rsidP="001A1CFB">
      <w:pPr>
        <w:pStyle w:val="S4"/>
        <w:rPr>
          <w:lang w:val="ru-RU"/>
        </w:rPr>
      </w:pPr>
      <w:r>
        <w:rPr>
          <w:lang w:val="ru-RU"/>
        </w:rPr>
        <w:t xml:space="preserve">обеспечение перехода БД </w:t>
      </w:r>
      <w:r>
        <w:t xml:space="preserve">Ассистента </w:t>
      </w:r>
      <w:r>
        <w:rPr>
          <w:lang w:val="ru-RU"/>
        </w:rPr>
        <w:t>на новую версию СУБД.</w:t>
      </w:r>
    </w:p>
    <w:p w14:paraId="6421CC37" w14:textId="696C16A1" w:rsidR="001A1CFB" w:rsidRDefault="001A1CFB" w:rsidP="001A1CFB">
      <w:pPr>
        <w:pStyle w:val="S5"/>
        <w:rPr>
          <w:lang w:eastAsia="x-none"/>
        </w:rPr>
      </w:pPr>
      <w:r>
        <w:rPr>
          <w:lang w:eastAsia="x-none"/>
        </w:rPr>
        <w:t>Основными обязанностями Администратора Ассистента являются:</w:t>
      </w:r>
    </w:p>
    <w:p w14:paraId="7C1CD8F4" w14:textId="2CA2013E" w:rsidR="001A1CFB" w:rsidRPr="001A1CFB" w:rsidRDefault="001A1CFB" w:rsidP="00831A4B">
      <w:pPr>
        <w:pStyle w:val="S4"/>
      </w:pPr>
      <w:r>
        <w:rPr>
          <w:lang w:val="ru-RU"/>
        </w:rPr>
        <w:t>настройка Линий на виртуальной АТС, назначение каждой Линии Сценария;</w:t>
      </w:r>
    </w:p>
    <w:p w14:paraId="5E1668A2" w14:textId="267A99AD" w:rsidR="001A1CFB" w:rsidRPr="00283F24" w:rsidRDefault="00283F24" w:rsidP="00831A4B">
      <w:pPr>
        <w:pStyle w:val="S4"/>
      </w:pPr>
      <w:r>
        <w:rPr>
          <w:lang w:val="ru-RU"/>
        </w:rPr>
        <w:t>настройка мониторинга Метрик ИС, периодическое ручное отслеживание Метрик;</w:t>
      </w:r>
    </w:p>
    <w:p w14:paraId="48663FF7" w14:textId="2041D699" w:rsidR="00283F24" w:rsidRPr="00283F24" w:rsidRDefault="00283F24" w:rsidP="00831A4B">
      <w:pPr>
        <w:pStyle w:val="S4"/>
      </w:pPr>
      <w:r>
        <w:rPr>
          <w:lang w:val="ru-RU"/>
        </w:rPr>
        <w:t>анализ статистики работы Ассистента (по Сценариям), оценка их эффективности на каждом шаге.</w:t>
      </w:r>
    </w:p>
    <w:p w14:paraId="18D26F79" w14:textId="756D1352" w:rsidR="00283F24" w:rsidRDefault="00283F24" w:rsidP="00283F24">
      <w:pPr>
        <w:pStyle w:val="S5"/>
      </w:pPr>
      <w:r>
        <w:t>Основными обязанностями Разработчика Сценариев являются:</w:t>
      </w:r>
    </w:p>
    <w:p w14:paraId="748B2AB2" w14:textId="6CF19EC6" w:rsidR="00283F24" w:rsidRPr="00283F24" w:rsidRDefault="00283F24" w:rsidP="00283F24">
      <w:pPr>
        <w:pStyle w:val="S4"/>
      </w:pPr>
      <w:r>
        <w:rPr>
          <w:lang w:val="ru-RU"/>
        </w:rPr>
        <w:t>разработка Сценариев, доработка существующих Сценариев;</w:t>
      </w:r>
    </w:p>
    <w:p w14:paraId="0C650579" w14:textId="5D448E1C" w:rsidR="00283F24" w:rsidRPr="00283F24" w:rsidRDefault="00283F24" w:rsidP="00283F24">
      <w:pPr>
        <w:pStyle w:val="S4"/>
      </w:pPr>
      <w:r>
        <w:rPr>
          <w:lang w:val="ru-RU"/>
        </w:rPr>
        <w:t>проведение работ по переключению на новые Сценарии (в тестовой и промышленной средах).</w:t>
      </w:r>
    </w:p>
    <w:p w14:paraId="099651DF" w14:textId="57C788CC" w:rsidR="00283F24" w:rsidRDefault="00283F24" w:rsidP="00283F24">
      <w:pPr>
        <w:pStyle w:val="S5"/>
      </w:pPr>
      <w:r>
        <w:t xml:space="preserve">Основными обязанностями </w:t>
      </w:r>
      <w:proofErr w:type="spellStart"/>
      <w:r>
        <w:t>Тестировщика</w:t>
      </w:r>
      <w:proofErr w:type="spellEnd"/>
      <w:r>
        <w:t xml:space="preserve"> Сценариев являются:</w:t>
      </w:r>
    </w:p>
    <w:p w14:paraId="1CD7E15D" w14:textId="6B463DBF" w:rsidR="00283F24" w:rsidRPr="00283F24" w:rsidRDefault="00283F24" w:rsidP="00283F24">
      <w:pPr>
        <w:pStyle w:val="S4"/>
      </w:pPr>
      <w:r>
        <w:rPr>
          <w:lang w:val="ru-RU"/>
        </w:rPr>
        <w:t>проверка в тестовой и промышленной средах корректности изменений в Сценарии.</w:t>
      </w:r>
    </w:p>
    <w:p w14:paraId="00BBB171" w14:textId="72172755" w:rsidR="00283F24" w:rsidRDefault="00283F24" w:rsidP="00283F24">
      <w:pPr>
        <w:pStyle w:val="S5"/>
      </w:pPr>
      <w:r>
        <w:t>Роль «Абонент» назначается всем Потребителям.</w:t>
      </w:r>
    </w:p>
    <w:p w14:paraId="7D4CCEC1" w14:textId="530A0034" w:rsidR="00283F24" w:rsidRDefault="00283F24" w:rsidP="00283F24">
      <w:pPr>
        <w:pStyle w:val="S5"/>
      </w:pPr>
      <w:r>
        <w:t>Роли «Администратор БД Ассистента», «Администратор Ассистента», «Разработчик Сценариев» назначается сотрудникам группы разработки отдела ИТ Компании, при этом не допускается совмещение какой-либо из вышеуказанных ролей с ролью «</w:t>
      </w:r>
      <w:proofErr w:type="spellStart"/>
      <w:r>
        <w:t>Тестировщик</w:t>
      </w:r>
      <w:proofErr w:type="spellEnd"/>
      <w:r>
        <w:t xml:space="preserve"> Сценариев».</w:t>
      </w:r>
    </w:p>
    <w:p w14:paraId="41B6A21B" w14:textId="53E8846E" w:rsidR="00283F24" w:rsidRPr="001A1CFB" w:rsidRDefault="00283F24" w:rsidP="00283F24">
      <w:pPr>
        <w:pStyle w:val="S5"/>
      </w:pPr>
      <w:r>
        <w:lastRenderedPageBreak/>
        <w:t>Роль «</w:t>
      </w:r>
      <w:proofErr w:type="spellStart"/>
      <w:r>
        <w:t>Тестировщик</w:t>
      </w:r>
      <w:proofErr w:type="spellEnd"/>
      <w:r>
        <w:t xml:space="preserve"> Сценариев» назначается сотрудникам группы сопровождения отдела ИТ Компании.</w:t>
      </w:r>
    </w:p>
    <w:p w14:paraId="06E1E3E9" w14:textId="0F1928EB" w:rsidR="00504CD4" w:rsidRPr="00504CD4" w:rsidRDefault="008F2EE6" w:rsidP="00504CD4">
      <w:pPr>
        <w:pStyle w:val="41"/>
      </w:pPr>
      <w:r>
        <w:t>Т</w:t>
      </w:r>
      <w:r w:rsidR="005104C4">
        <w:t>ребования к квалификации персонала, порядку его подготовки и контроля знаний и навыков</w:t>
      </w:r>
    </w:p>
    <w:p w14:paraId="5CC7E9F1" w14:textId="74DFA5BB" w:rsidR="00504CD4" w:rsidRDefault="00283F24" w:rsidP="00504CD4">
      <w:pPr>
        <w:pStyle w:val="S5"/>
      </w:pPr>
      <w:r>
        <w:t>К Абонентам специальных требований не предъявляется.</w:t>
      </w:r>
    </w:p>
    <w:p w14:paraId="538F8DC3" w14:textId="0F258E3B" w:rsidR="00283F24" w:rsidRDefault="00283F24" w:rsidP="00283F24">
      <w:pPr>
        <w:pStyle w:val="S5"/>
      </w:pPr>
      <w:r>
        <w:t>Требования к Администратору БД Ассистента:</w:t>
      </w:r>
    </w:p>
    <w:p w14:paraId="453E58A4" w14:textId="77777777" w:rsidR="00283F24" w:rsidRPr="005B6E12" w:rsidRDefault="00283F24" w:rsidP="00283F24">
      <w:pPr>
        <w:pStyle w:val="S4"/>
      </w:pPr>
      <w:r>
        <w:t>наличие высшего технического образования</w:t>
      </w:r>
      <w:r>
        <w:rPr>
          <w:lang w:val="ru-RU"/>
        </w:rPr>
        <w:t>;</w:t>
      </w:r>
    </w:p>
    <w:p w14:paraId="03DB6D83" w14:textId="77777777" w:rsidR="00283F24" w:rsidRPr="005B6E12" w:rsidRDefault="00283F24" w:rsidP="00283F24">
      <w:pPr>
        <w:pStyle w:val="S4"/>
      </w:pPr>
      <w:r>
        <w:rPr>
          <w:lang w:val="ru-RU"/>
        </w:rPr>
        <w:t xml:space="preserve">опыт работы по администрированию баз </w:t>
      </w:r>
      <w:r>
        <w:rPr>
          <w:lang w:val="en-US"/>
        </w:rPr>
        <w:t>MS</w:t>
      </w:r>
      <w:r w:rsidRPr="005B6E12">
        <w:rPr>
          <w:lang w:val="ru-RU"/>
        </w:rPr>
        <w:t xml:space="preserve"> </w:t>
      </w:r>
      <w:r>
        <w:rPr>
          <w:lang w:val="en-US"/>
        </w:rPr>
        <w:t>SQL</w:t>
      </w:r>
      <w:r>
        <w:rPr>
          <w:lang w:val="ru-RU"/>
        </w:rPr>
        <w:t xml:space="preserve"> </w:t>
      </w:r>
      <w:r>
        <w:rPr>
          <w:lang w:val="en-US"/>
        </w:rPr>
        <w:t>Server</w:t>
      </w:r>
      <w:r>
        <w:rPr>
          <w:lang w:val="ru-RU"/>
        </w:rPr>
        <w:t xml:space="preserve"> не менее 1 года</w:t>
      </w:r>
      <w:r w:rsidRPr="00C41AE0">
        <w:rPr>
          <w:lang w:val="ru-RU"/>
        </w:rPr>
        <w:t>.</w:t>
      </w:r>
    </w:p>
    <w:p w14:paraId="1404FD94" w14:textId="1803C4EE" w:rsidR="00283F24" w:rsidRDefault="00283F24" w:rsidP="00283F24">
      <w:pPr>
        <w:pStyle w:val="S5"/>
      </w:pPr>
      <w:r>
        <w:t>Требования к Администратору Ассистента:</w:t>
      </w:r>
    </w:p>
    <w:p w14:paraId="1E80D914" w14:textId="77777777" w:rsidR="00283F24" w:rsidRPr="005B6E12" w:rsidRDefault="00283F24" w:rsidP="00283F24">
      <w:pPr>
        <w:pStyle w:val="S4"/>
      </w:pPr>
      <w:r>
        <w:rPr>
          <w:lang w:val="ru-RU"/>
        </w:rPr>
        <w:t>наличие высшего технического образования;</w:t>
      </w:r>
    </w:p>
    <w:p w14:paraId="5014A497" w14:textId="77777777" w:rsidR="00283F24" w:rsidRPr="005B6E12" w:rsidRDefault="00283F24" w:rsidP="00283F24">
      <w:pPr>
        <w:pStyle w:val="S4"/>
      </w:pPr>
      <w:r>
        <w:rPr>
          <w:lang w:val="ru-RU"/>
        </w:rPr>
        <w:t>опыт работы в сфере ИТ не менее 1 года;</w:t>
      </w:r>
    </w:p>
    <w:p w14:paraId="42FB03E8" w14:textId="77777777" w:rsidR="00283F24" w:rsidRPr="005B6E12" w:rsidRDefault="00283F24" w:rsidP="00283F24">
      <w:pPr>
        <w:pStyle w:val="S4"/>
      </w:pPr>
      <w:r>
        <w:rPr>
          <w:lang w:val="ru-RU"/>
        </w:rPr>
        <w:t xml:space="preserve">знание </w:t>
      </w:r>
      <w:r>
        <w:rPr>
          <w:lang w:val="en-US"/>
        </w:rPr>
        <w:t>MS</w:t>
      </w:r>
      <w:r w:rsidRPr="005B6E12">
        <w:rPr>
          <w:lang w:val="ru-RU"/>
        </w:rPr>
        <w:t xml:space="preserve"> </w:t>
      </w:r>
      <w:r>
        <w:rPr>
          <w:lang w:val="en-US"/>
        </w:rPr>
        <w:t>SQL</w:t>
      </w:r>
      <w:r w:rsidRPr="005B6E12">
        <w:rPr>
          <w:lang w:val="ru-RU"/>
        </w:rPr>
        <w:t xml:space="preserve"> </w:t>
      </w:r>
      <w:r>
        <w:rPr>
          <w:lang w:val="en-US"/>
        </w:rPr>
        <w:t>Server</w:t>
      </w:r>
      <w:r w:rsidRPr="005B6E12">
        <w:rPr>
          <w:lang w:val="ru-RU"/>
        </w:rPr>
        <w:t xml:space="preserve"> </w:t>
      </w:r>
      <w:r>
        <w:rPr>
          <w:lang w:val="ru-RU"/>
        </w:rPr>
        <w:t>на уровне разработчика;</w:t>
      </w:r>
    </w:p>
    <w:p w14:paraId="32D1A6F6" w14:textId="77777777" w:rsidR="00283F24" w:rsidRPr="005B6E12" w:rsidRDefault="00283F24" w:rsidP="00283F24">
      <w:pPr>
        <w:pStyle w:val="S4"/>
      </w:pPr>
      <w:r>
        <w:rPr>
          <w:lang w:val="ru-RU"/>
        </w:rPr>
        <w:t xml:space="preserve">знание веб-сервера </w:t>
      </w:r>
      <w:r>
        <w:rPr>
          <w:lang w:val="en-US"/>
        </w:rPr>
        <w:t>IIS;</w:t>
      </w:r>
    </w:p>
    <w:p w14:paraId="2FFEF061" w14:textId="77777777" w:rsidR="00283F24" w:rsidRPr="00C41AE0" w:rsidRDefault="00283F24" w:rsidP="00283F24">
      <w:pPr>
        <w:pStyle w:val="S4"/>
      </w:pPr>
      <w:r w:rsidRPr="00C41AE0">
        <w:rPr>
          <w:lang w:val="ru-RU"/>
        </w:rPr>
        <w:t>знание всех инструментов диагностирования из подраздела 4.1.1.5</w:t>
      </w:r>
      <w:r>
        <w:rPr>
          <w:lang w:val="ru-RU"/>
        </w:rPr>
        <w:t>;</w:t>
      </w:r>
    </w:p>
    <w:p w14:paraId="625877E0" w14:textId="77777777" w:rsidR="00283F24" w:rsidRPr="00F261F9" w:rsidRDefault="00283F24" w:rsidP="00283F24">
      <w:pPr>
        <w:pStyle w:val="S4"/>
      </w:pPr>
      <w:r>
        <w:rPr>
          <w:lang w:val="ru-RU"/>
        </w:rPr>
        <w:t>опыт работы с применяемыми в ИС программными и аппаратными средствами, а также с технологиями, на которых построены смежные ИС.</w:t>
      </w:r>
    </w:p>
    <w:p w14:paraId="76FBC6E1" w14:textId="41BE3971" w:rsidR="00283F24" w:rsidRDefault="00283F24" w:rsidP="00283F24">
      <w:pPr>
        <w:pStyle w:val="S5"/>
      </w:pPr>
      <w:r>
        <w:t xml:space="preserve">К Разработчику </w:t>
      </w:r>
      <w:r w:rsidRPr="00283F24">
        <w:t>Сценариев</w:t>
      </w:r>
      <w:r>
        <w:t xml:space="preserve"> предъявляются следующие требования:</w:t>
      </w:r>
    </w:p>
    <w:p w14:paraId="3409A544" w14:textId="77777777" w:rsidR="00283F24" w:rsidRPr="00067BA7" w:rsidRDefault="00283F24" w:rsidP="00283F24">
      <w:pPr>
        <w:pStyle w:val="S4"/>
      </w:pPr>
      <w:r>
        <w:rPr>
          <w:lang w:val="ru-RU"/>
        </w:rPr>
        <w:t>наличие высшего технического образования;</w:t>
      </w:r>
    </w:p>
    <w:p w14:paraId="71160189" w14:textId="77777777" w:rsidR="00283F24" w:rsidRPr="00067BA7" w:rsidRDefault="00283F24" w:rsidP="00283F24">
      <w:pPr>
        <w:pStyle w:val="S4"/>
      </w:pPr>
      <w:r>
        <w:rPr>
          <w:lang w:val="ru-RU"/>
        </w:rPr>
        <w:t>опыт работы как разработчика не менее 1 года;</w:t>
      </w:r>
    </w:p>
    <w:p w14:paraId="7445CAD2" w14:textId="77777777" w:rsidR="00283F24" w:rsidRPr="00067BA7" w:rsidRDefault="00283F24" w:rsidP="00283F24">
      <w:pPr>
        <w:pStyle w:val="S4"/>
      </w:pPr>
      <w:r>
        <w:rPr>
          <w:lang w:val="ru-RU"/>
        </w:rPr>
        <w:t xml:space="preserve">знание </w:t>
      </w:r>
      <w:r>
        <w:rPr>
          <w:lang w:val="en-US"/>
        </w:rPr>
        <w:t>MS</w:t>
      </w:r>
      <w:r w:rsidRPr="00067BA7">
        <w:rPr>
          <w:lang w:val="ru-RU"/>
        </w:rPr>
        <w:t xml:space="preserve"> </w:t>
      </w:r>
      <w:r>
        <w:rPr>
          <w:lang w:val="en-US"/>
        </w:rPr>
        <w:t>SQL</w:t>
      </w:r>
      <w:r w:rsidRPr="00067BA7">
        <w:rPr>
          <w:lang w:val="ru-RU"/>
        </w:rPr>
        <w:t xml:space="preserve"> </w:t>
      </w:r>
      <w:r>
        <w:rPr>
          <w:lang w:val="en-US"/>
        </w:rPr>
        <w:t>Server</w:t>
      </w:r>
      <w:r w:rsidRPr="00067BA7">
        <w:rPr>
          <w:lang w:val="ru-RU"/>
        </w:rPr>
        <w:t xml:space="preserve"> </w:t>
      </w:r>
      <w:r>
        <w:rPr>
          <w:lang w:val="ru-RU"/>
        </w:rPr>
        <w:t>на уровне разработчика;</w:t>
      </w:r>
    </w:p>
    <w:p w14:paraId="3482C36A" w14:textId="42E5E6F4" w:rsidR="00283F24" w:rsidRPr="00684E30" w:rsidRDefault="00283F24" w:rsidP="00283F24">
      <w:pPr>
        <w:pStyle w:val="S4"/>
      </w:pPr>
      <w:r>
        <w:rPr>
          <w:lang w:val="ru-RU"/>
        </w:rPr>
        <w:t xml:space="preserve">знание веб-сервера </w:t>
      </w:r>
      <w:r>
        <w:rPr>
          <w:lang w:val="en-US"/>
        </w:rPr>
        <w:t>IIS;</w:t>
      </w:r>
    </w:p>
    <w:p w14:paraId="08D9E766" w14:textId="22606AE7" w:rsidR="00684E30" w:rsidRPr="005B6E12" w:rsidRDefault="00684E30" w:rsidP="00283F24">
      <w:pPr>
        <w:pStyle w:val="S4"/>
      </w:pPr>
      <w:r>
        <w:rPr>
          <w:lang w:val="ru-RU"/>
        </w:rPr>
        <w:t>знание технологий телефонии, в необходимом для разработки объеме;</w:t>
      </w:r>
    </w:p>
    <w:p w14:paraId="178F8D5B" w14:textId="77777777" w:rsidR="00283F24" w:rsidRPr="00067BA7" w:rsidRDefault="00283F24" w:rsidP="00283F24">
      <w:pPr>
        <w:pStyle w:val="S4"/>
      </w:pPr>
      <w:r>
        <w:rPr>
          <w:lang w:val="ru-RU"/>
        </w:rPr>
        <w:t>опыт разработки на базе применяемых в ИС программных и аппаратных средств.</w:t>
      </w:r>
    </w:p>
    <w:p w14:paraId="792E9959" w14:textId="232A9482" w:rsidR="00283F24" w:rsidRDefault="00283F24" w:rsidP="00283F24">
      <w:pPr>
        <w:pStyle w:val="S5"/>
      </w:pPr>
      <w:r>
        <w:t xml:space="preserve">К </w:t>
      </w:r>
      <w:proofErr w:type="spellStart"/>
      <w:r>
        <w:t>Тестировщику</w:t>
      </w:r>
      <w:proofErr w:type="spellEnd"/>
      <w:r>
        <w:t xml:space="preserve"> </w:t>
      </w:r>
      <w:r w:rsidR="00684E30" w:rsidRPr="00684E30">
        <w:t>Сценариев</w:t>
      </w:r>
      <w:r w:rsidR="00684E30">
        <w:t xml:space="preserve"> </w:t>
      </w:r>
      <w:r>
        <w:t>предъявляются следующие требования:</w:t>
      </w:r>
    </w:p>
    <w:p w14:paraId="2FC0CE4F" w14:textId="684C22EA" w:rsidR="00684E30" w:rsidRDefault="00283F24" w:rsidP="00831A4B">
      <w:pPr>
        <w:pStyle w:val="S4"/>
        <w:rPr>
          <w:lang w:val="ru-RU"/>
        </w:rPr>
      </w:pPr>
      <w:r>
        <w:rPr>
          <w:lang w:val="ru-RU"/>
        </w:rPr>
        <w:t>наличие высшего образования;</w:t>
      </w:r>
    </w:p>
    <w:p w14:paraId="4BE451CF" w14:textId="135F5F57" w:rsidR="00684E30" w:rsidRPr="00684E30" w:rsidRDefault="00684E30" w:rsidP="00831A4B">
      <w:pPr>
        <w:pStyle w:val="S4"/>
        <w:rPr>
          <w:lang w:val="ru-RU"/>
        </w:rPr>
      </w:pPr>
      <w:r>
        <w:rPr>
          <w:lang w:val="ru-RU"/>
        </w:rPr>
        <w:t>опыт работы в сфере ИТ не менее 1 года.</w:t>
      </w:r>
    </w:p>
    <w:p w14:paraId="221FF0B8" w14:textId="2E8CBD6F" w:rsidR="00B374FE" w:rsidRDefault="002F4EE2" w:rsidP="00A453F8">
      <w:pPr>
        <w:pStyle w:val="41"/>
      </w:pPr>
      <w:r>
        <w:t>Т</w:t>
      </w:r>
      <w:r w:rsidR="008F2EE6">
        <w:t xml:space="preserve">ребуемый режим работы персонала </w:t>
      </w:r>
      <w:r w:rsidR="00084D59">
        <w:t xml:space="preserve">ИС </w:t>
      </w:r>
    </w:p>
    <w:p w14:paraId="47D16987" w14:textId="47CA4DAA" w:rsidR="00D83C0A" w:rsidRPr="00D83C0A" w:rsidRDefault="00D83C0A" w:rsidP="00D83C0A">
      <w:pPr>
        <w:pStyle w:val="S5"/>
      </w:pPr>
      <w:r>
        <w:t>Сотрудники работают согласно «Правилам внутреннего трудового распорядка» ООО «Иркутскэнергосбыт».</w:t>
      </w:r>
    </w:p>
    <w:p w14:paraId="529C31F3" w14:textId="484350D7" w:rsidR="00B374FE" w:rsidRDefault="00287316" w:rsidP="00A453F8">
      <w:pPr>
        <w:pStyle w:val="S30"/>
      </w:pPr>
      <w:r>
        <w:t>показатели назначения</w:t>
      </w:r>
    </w:p>
    <w:p w14:paraId="674E4199" w14:textId="77777777" w:rsidR="00D86AD0" w:rsidRDefault="00D86AD0" w:rsidP="00D86AD0">
      <w:pPr>
        <w:pStyle w:val="S5"/>
      </w:pPr>
      <w:r>
        <w:t>ИС должна обеспечивать возможность хранения данных с глубиной не менее 5-ти лет.</w:t>
      </w:r>
    </w:p>
    <w:p w14:paraId="40378876" w14:textId="18A4E4E7" w:rsidR="00D86AD0" w:rsidRDefault="00D86AD0" w:rsidP="00D86AD0">
      <w:pPr>
        <w:pStyle w:val="S5"/>
      </w:pPr>
      <w:r>
        <w:t>Должна быть обеспечена возможность одновременной работы до 200 пользователей при следующих характеристиках времени отклика системы:</w:t>
      </w:r>
    </w:p>
    <w:p w14:paraId="0E27DF78" w14:textId="41F48CF6" w:rsidR="00D86AD0" w:rsidRPr="00F212F7" w:rsidRDefault="00D86AD0" w:rsidP="00D86AD0">
      <w:pPr>
        <w:pStyle w:val="S4"/>
      </w:pPr>
      <w:r>
        <w:rPr>
          <w:lang w:val="ru-RU"/>
        </w:rPr>
        <w:t>для операций простой (без связи с внешними компонентами) навигации по Сценарию – не более 2-х секунд;</w:t>
      </w:r>
    </w:p>
    <w:p w14:paraId="2D7AF6B4" w14:textId="3FBA5656" w:rsidR="00D86AD0" w:rsidRPr="00F212F7" w:rsidRDefault="00D86AD0" w:rsidP="00D86AD0">
      <w:pPr>
        <w:pStyle w:val="S4"/>
      </w:pPr>
      <w:r>
        <w:rPr>
          <w:lang w:val="ru-RU"/>
        </w:rPr>
        <w:t>для операций связи с веб-сервисами – не более 5-ти секунд;</w:t>
      </w:r>
    </w:p>
    <w:p w14:paraId="651D433D" w14:textId="0B2A8482" w:rsidR="00D86AD0" w:rsidRPr="00F212F7" w:rsidRDefault="00D86AD0" w:rsidP="00D86AD0">
      <w:pPr>
        <w:pStyle w:val="S4"/>
      </w:pPr>
      <w:r>
        <w:rPr>
          <w:lang w:val="ru-RU"/>
        </w:rPr>
        <w:t>для операции записи событий при звонке в БД Ассистента – не более 2-х секунд.</w:t>
      </w:r>
    </w:p>
    <w:p w14:paraId="59811AAD" w14:textId="29F16FFB" w:rsidR="00504CD4" w:rsidRPr="00D86AD0" w:rsidRDefault="00D86AD0" w:rsidP="00D86AD0">
      <w:pPr>
        <w:pStyle w:val="S5"/>
      </w:pPr>
      <w:r>
        <w:t>ИС</w:t>
      </w:r>
      <w:r w:rsidRPr="00010133">
        <w:t xml:space="preserve"> должна предусматривать возможность масштабирования по производительности и объ</w:t>
      </w:r>
      <w:r>
        <w:t>е</w:t>
      </w:r>
      <w:r w:rsidRPr="00010133">
        <w:t>му обрабатываемой информации без модификации е</w:t>
      </w:r>
      <w:r>
        <w:t>е</w:t>
      </w:r>
      <w:r w:rsidRPr="00010133">
        <w:t xml:space="preserve"> </w:t>
      </w:r>
      <w:r>
        <w:t>ПО</w:t>
      </w:r>
      <w:r w:rsidRPr="00010133">
        <w:t xml:space="preserve"> путем модернизации используемого комплекса технических средств</w:t>
      </w:r>
      <w:r>
        <w:t xml:space="preserve"> и изменения настроек ИС.</w:t>
      </w:r>
    </w:p>
    <w:p w14:paraId="4D350B45" w14:textId="77777777" w:rsidR="00287316" w:rsidRDefault="00E013CE" w:rsidP="005177F0">
      <w:pPr>
        <w:pStyle w:val="S30"/>
      </w:pPr>
      <w:r>
        <w:lastRenderedPageBreak/>
        <w:t>Т</w:t>
      </w:r>
      <w:r w:rsidR="00287316">
        <w:t>ребования к надежности</w:t>
      </w:r>
    </w:p>
    <w:p w14:paraId="1E19837A" w14:textId="284F276C" w:rsidR="00CF4DF9" w:rsidRDefault="00CF4DF9" w:rsidP="00CF4DF9">
      <w:pPr>
        <w:pStyle w:val="afffa"/>
      </w:pPr>
      <w:r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 w:rsidR="00705B9B">
        <w:rPr>
          <w:noProof/>
        </w:rPr>
        <w:t>12</w:t>
      </w:r>
      <w:r w:rsidR="008D3EC8">
        <w:rPr>
          <w:noProof/>
        </w:rPr>
        <w:fldChar w:fldCharType="end"/>
      </w:r>
      <w:r>
        <w:t xml:space="preserve"> </w:t>
      </w:r>
    </w:p>
    <w:p w14:paraId="53D5B15E" w14:textId="77777777" w:rsidR="00CF4DF9" w:rsidRDefault="00CF4DF9" w:rsidP="00CF4DF9">
      <w:pPr>
        <w:pStyle w:val="afffa"/>
      </w:pPr>
      <w:r>
        <w:t>Требования к доступности и производительности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47"/>
        <w:gridCol w:w="7361"/>
      </w:tblGrid>
      <w:tr w:rsidR="00CF4DF9" w:rsidRPr="00A75D48" w14:paraId="48BF4804" w14:textId="77777777" w:rsidTr="00831A4B">
        <w:trPr>
          <w:trHeight w:val="406"/>
        </w:trPr>
        <w:tc>
          <w:tcPr>
            <w:tcW w:w="1169" w:type="pct"/>
            <w:shd w:val="clear" w:color="auto" w:fill="FFC000"/>
            <w:vAlign w:val="center"/>
          </w:tcPr>
          <w:p w14:paraId="48023904" w14:textId="77777777" w:rsidR="00CF4DF9" w:rsidRPr="00A75D48" w:rsidRDefault="00CF4DF9" w:rsidP="00831A4B">
            <w:pPr>
              <w:pStyle w:val="S14"/>
            </w:pPr>
            <w:r w:rsidRPr="00A75D48">
              <w:t>Требования к доступности системы (суммарное допустимое время простоя)</w:t>
            </w:r>
          </w:p>
        </w:tc>
        <w:tc>
          <w:tcPr>
            <w:tcW w:w="3831" w:type="pct"/>
            <w:vAlign w:val="center"/>
          </w:tcPr>
          <w:p w14:paraId="18522E70" w14:textId="77777777" w:rsidR="00CF4DF9" w:rsidRPr="00010133" w:rsidRDefault="00CF4DF9" w:rsidP="00831A4B">
            <w:pPr>
              <w:pStyle w:val="S0"/>
            </w:pPr>
            <w:r w:rsidRPr="00010133">
              <w:t>Режим работы системы: круглосуточно (24х7).</w:t>
            </w:r>
          </w:p>
          <w:p w14:paraId="23CC4C51" w14:textId="77777777" w:rsidR="00CF4DF9" w:rsidRPr="00010133" w:rsidRDefault="00CF4DF9" w:rsidP="00831A4B">
            <w:pPr>
              <w:pStyle w:val="S0"/>
            </w:pPr>
            <w:r w:rsidRPr="00010133">
              <w:t xml:space="preserve">Время на проведение регламентных работ: </w:t>
            </w:r>
            <w:r>
              <w:t>20 часов</w:t>
            </w:r>
            <w:r w:rsidRPr="00010133">
              <w:t xml:space="preserve"> в год.</w:t>
            </w:r>
          </w:p>
          <w:p w14:paraId="6F9879CB" w14:textId="77777777" w:rsidR="00CF4DF9" w:rsidRPr="00010133" w:rsidRDefault="00CF4DF9" w:rsidP="00831A4B">
            <w:pPr>
              <w:pStyle w:val="S0"/>
            </w:pPr>
            <w:r w:rsidRPr="00010133">
              <w:t>MTD (максимальное незапланированное допустимое время простоя, по истечении которого неблагоприятные последствия, возникшие в результате прерывания деятельности ИС становятся неприемлемыми): 24 часа в год.</w:t>
            </w:r>
          </w:p>
          <w:p w14:paraId="47854DB1" w14:textId="77777777" w:rsidR="00CF4DF9" w:rsidRDefault="00CF4DF9" w:rsidP="00831A4B">
            <w:pPr>
              <w:pStyle w:val="S0"/>
            </w:pPr>
            <w:r>
              <w:t>Показатель доступности Системы</w:t>
            </w:r>
            <w:r w:rsidRPr="00010133">
              <w:t xml:space="preserve">: </w:t>
            </w:r>
          </w:p>
          <w:p w14:paraId="60025D56" w14:textId="77777777" w:rsidR="00CF4DF9" w:rsidRPr="00621F23" w:rsidRDefault="008D3EC8" w:rsidP="00831A4B">
            <w:pPr>
              <w:pStyle w:val="S0"/>
              <w:numPr>
                <w:ilvl w:val="0"/>
                <w:numId w:val="0"/>
              </w:numPr>
              <w:ind w:left="357"/>
              <w:rPr>
                <w:lang w:val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u-RU"/>
                      </w:rPr>
                      <m:t>8766-(24+20)</m:t>
                    </m:r>
                  </m:num>
                  <m:den>
                    <m:r>
                      <w:rPr>
                        <w:rFonts w:ascii="Cambria Math" w:hAnsi="Cambria Math"/>
                        <w:lang w:val="ru-RU"/>
                      </w:rPr>
                      <m:t>8766</m:t>
                    </m:r>
                  </m:den>
                </m:f>
                <m:r>
                  <w:rPr>
                    <w:rFonts w:ascii="Cambria Math" w:hAnsi="Cambria Math"/>
                    <w:lang w:val="ru-RU"/>
                  </w:rPr>
                  <m:t>*100%≈99,50%</m:t>
                </m:r>
              </m:oMath>
            </m:oMathPara>
          </w:p>
          <w:p w14:paraId="55C38482" w14:textId="77777777" w:rsidR="00CF4DF9" w:rsidRPr="00621F23" w:rsidRDefault="00CF4DF9" w:rsidP="00831A4B">
            <w:pPr>
              <w:pStyle w:val="S0"/>
              <w:numPr>
                <w:ilvl w:val="0"/>
                <w:numId w:val="0"/>
              </w:numPr>
              <w:ind w:left="357"/>
            </w:pPr>
          </w:p>
        </w:tc>
      </w:tr>
      <w:tr w:rsidR="00CF4DF9" w:rsidRPr="00A75D48" w14:paraId="60BBE55B" w14:textId="77777777" w:rsidTr="00831A4B">
        <w:trPr>
          <w:trHeight w:val="406"/>
        </w:trPr>
        <w:tc>
          <w:tcPr>
            <w:tcW w:w="1169" w:type="pct"/>
            <w:shd w:val="clear" w:color="auto" w:fill="FFC000"/>
            <w:vAlign w:val="center"/>
          </w:tcPr>
          <w:p w14:paraId="6D3AA4A8" w14:textId="77777777" w:rsidR="00CF4DF9" w:rsidRPr="00A75D48" w:rsidRDefault="00CF4DF9" w:rsidP="00831A4B">
            <w:pPr>
              <w:pStyle w:val="S14"/>
            </w:pPr>
            <w:r w:rsidRPr="00A75D48">
              <w:t>Максимальн</w:t>
            </w:r>
            <w:r>
              <w:t>ое время восстановления после сбоя и максимальное окно потери данных</w:t>
            </w:r>
          </w:p>
        </w:tc>
        <w:tc>
          <w:tcPr>
            <w:tcW w:w="3831" w:type="pct"/>
            <w:vAlign w:val="center"/>
          </w:tcPr>
          <w:p w14:paraId="7DCBADC0" w14:textId="77777777" w:rsidR="00CF4DF9" w:rsidRPr="00621F23" w:rsidRDefault="00CF4DF9" w:rsidP="00831A4B">
            <w:pPr>
              <w:pStyle w:val="S0"/>
            </w:pPr>
            <w:r>
              <w:t>RTO (</w:t>
            </w:r>
            <w:r w:rsidRPr="00621F23">
              <w:t>период времени, установленный для возобновления функционирования ИС после инцидента</w:t>
            </w:r>
            <w:r>
              <w:rPr>
                <w:lang w:val="ru-RU"/>
              </w:rPr>
              <w:t>) – 18 часов</w:t>
            </w:r>
            <w:r w:rsidRPr="00621F23">
              <w:t>. Меньшее значение ведёт к значительному повышению стоимости решения, которое в состоянии обеспечить требуемое время восстановления системы.</w:t>
            </w:r>
          </w:p>
          <w:p w14:paraId="09D58E2C" w14:textId="77777777" w:rsidR="00CF4DF9" w:rsidRPr="00621F23" w:rsidRDefault="00CF4DF9" w:rsidP="00831A4B">
            <w:pPr>
              <w:pStyle w:val="S0"/>
            </w:pPr>
            <w:r>
              <w:t>RPO (</w:t>
            </w:r>
            <w:r w:rsidRPr="00621F23">
              <w:t>окно потери данных</w:t>
            </w:r>
            <w:r>
              <w:rPr>
                <w:lang w:val="ru-RU"/>
              </w:rPr>
              <w:t xml:space="preserve">, </w:t>
            </w:r>
            <w:r w:rsidRPr="00621F23">
              <w:t>в часах)</w:t>
            </w:r>
            <w:r>
              <w:rPr>
                <w:lang w:val="ru-RU"/>
              </w:rPr>
              <w:t xml:space="preserve"> – 12 часов</w:t>
            </w:r>
            <w:r w:rsidRPr="00621F23">
              <w:t>.</w:t>
            </w:r>
          </w:p>
        </w:tc>
      </w:tr>
      <w:tr w:rsidR="00CF4DF9" w:rsidRPr="00A75D48" w14:paraId="09BF1D74" w14:textId="77777777" w:rsidTr="00831A4B">
        <w:trPr>
          <w:trHeight w:val="406"/>
        </w:trPr>
        <w:tc>
          <w:tcPr>
            <w:tcW w:w="1169" w:type="pct"/>
            <w:shd w:val="clear" w:color="auto" w:fill="FFC000"/>
            <w:vAlign w:val="center"/>
          </w:tcPr>
          <w:p w14:paraId="235AB6D1" w14:textId="77777777" w:rsidR="00CF4DF9" w:rsidRPr="00A75D48" w:rsidRDefault="00CF4DF9" w:rsidP="00831A4B">
            <w:pPr>
              <w:pStyle w:val="S14"/>
            </w:pPr>
            <w:r>
              <w:t>Требования к производительности системы на альтернативном оборудовании</w:t>
            </w:r>
          </w:p>
        </w:tc>
        <w:tc>
          <w:tcPr>
            <w:tcW w:w="3831" w:type="pct"/>
            <w:vAlign w:val="center"/>
          </w:tcPr>
          <w:p w14:paraId="6A2432D6" w14:textId="5DFECEC1" w:rsidR="00CF4DF9" w:rsidRPr="00621F23" w:rsidRDefault="00CF4DF9" w:rsidP="00705B9B">
            <w:pPr>
              <w:pStyle w:val="Sfe"/>
            </w:pPr>
            <w:r>
              <w:t xml:space="preserve">Работа ИС на альтернативном оборудовании </w:t>
            </w:r>
            <w:r w:rsidR="00705B9B">
              <w:t>должна характеризоваться той же производительностью, что работа на основном оборудовании</w:t>
            </w:r>
            <w:r>
              <w:t>.</w:t>
            </w:r>
          </w:p>
        </w:tc>
      </w:tr>
      <w:tr w:rsidR="00CF4DF9" w:rsidRPr="00A75D48" w14:paraId="241C3617" w14:textId="77777777" w:rsidTr="00831A4B">
        <w:trPr>
          <w:trHeight w:val="406"/>
        </w:trPr>
        <w:tc>
          <w:tcPr>
            <w:tcW w:w="1169" w:type="pct"/>
            <w:shd w:val="clear" w:color="auto" w:fill="FFC000"/>
            <w:vAlign w:val="center"/>
          </w:tcPr>
          <w:p w14:paraId="03D9993A" w14:textId="77777777" w:rsidR="00CF4DF9" w:rsidRPr="00A75D48" w:rsidRDefault="00CF4DF9" w:rsidP="00831A4B">
            <w:pPr>
              <w:pStyle w:val="S14"/>
            </w:pPr>
            <w:r w:rsidRPr="00A75D48">
              <w:t>Нагрузка</w:t>
            </w:r>
          </w:p>
        </w:tc>
        <w:tc>
          <w:tcPr>
            <w:tcW w:w="3831" w:type="pct"/>
            <w:vAlign w:val="center"/>
          </w:tcPr>
          <w:p w14:paraId="4DD7EE62" w14:textId="5055E68C" w:rsidR="00CF4DF9" w:rsidRDefault="00CF4DF9" w:rsidP="00831A4B">
            <w:pPr>
              <w:pStyle w:val="S0"/>
            </w:pPr>
            <w:r w:rsidRPr="00010133">
              <w:t>Оценка объемов хранения данных</w:t>
            </w:r>
            <w:r>
              <w:rPr>
                <w:lang w:val="ru-RU"/>
              </w:rPr>
              <w:t xml:space="preserve"> системы записи: </w:t>
            </w:r>
            <w:r w:rsidRPr="0040343C">
              <w:t xml:space="preserve">240 000 (звонков в месяц) * 12 (месяцев) * 5 (лет) * 256 </w:t>
            </w:r>
            <w:r>
              <w:t>КБ</w:t>
            </w:r>
            <w:r w:rsidRPr="0040343C">
              <w:t xml:space="preserve"> (вес записи длиной 1 минуты в формате mp3)</w:t>
            </w:r>
            <w:r>
              <w:t xml:space="preserve"> * </w:t>
            </w:r>
            <w:r w:rsidRPr="0040343C">
              <w:t>3 (минуты</w:t>
            </w:r>
            <w:r>
              <w:t>, средняя длительность звонка)</w:t>
            </w:r>
            <w:r w:rsidRPr="0040343C">
              <w:t xml:space="preserve"> = 11 059 200 000 </w:t>
            </w:r>
            <w:r>
              <w:t>КБ</w:t>
            </w:r>
            <w:r w:rsidRPr="0040343C">
              <w:t xml:space="preserve"> </w:t>
            </w:r>
            <w:r>
              <w:t>≈</w:t>
            </w:r>
            <w:r w:rsidRPr="0040343C">
              <w:t xml:space="preserve"> 12 </w:t>
            </w:r>
            <w:r>
              <w:t>ТБ</w:t>
            </w:r>
            <w:r w:rsidRPr="00010133">
              <w:t>.</w:t>
            </w:r>
          </w:p>
          <w:p w14:paraId="0A7A5E48" w14:textId="79396DE7" w:rsidR="00705B9B" w:rsidRPr="00010133" w:rsidRDefault="00705B9B" w:rsidP="00831A4B">
            <w:pPr>
              <w:pStyle w:val="S0"/>
            </w:pPr>
            <w:r>
              <w:rPr>
                <w:lang w:val="ru-RU"/>
              </w:rPr>
              <w:t xml:space="preserve">Оценка объемов хранения данных о звонках: </w:t>
            </w:r>
            <w:r w:rsidR="00DD287E">
              <w:rPr>
                <w:lang w:val="ru-RU"/>
              </w:rPr>
              <w:t>2 ТБ.</w:t>
            </w:r>
          </w:p>
          <w:p w14:paraId="6FE0F4CC" w14:textId="448793F9" w:rsidR="00CF4DF9" w:rsidRPr="00010133" w:rsidRDefault="00CF4DF9" w:rsidP="00D86AD0">
            <w:pPr>
              <w:pStyle w:val="S0"/>
            </w:pPr>
            <w:r w:rsidRPr="00010133">
              <w:t xml:space="preserve">Максимальное  количество </w:t>
            </w:r>
            <w:r>
              <w:rPr>
                <w:lang w:val="ru-RU"/>
              </w:rPr>
              <w:t>Абонентов</w:t>
            </w:r>
            <w:r w:rsidRPr="00010133">
              <w:t>, одновременно обслуживаемых в системе</w:t>
            </w:r>
            <w:r>
              <w:rPr>
                <w:lang w:val="ru-RU"/>
              </w:rPr>
              <w:t xml:space="preserve">, – </w:t>
            </w:r>
            <w:r w:rsidR="00D86AD0">
              <w:rPr>
                <w:lang w:val="ru-RU"/>
              </w:rPr>
              <w:t>200</w:t>
            </w:r>
            <w:r w:rsidRPr="00010133">
              <w:t>.</w:t>
            </w:r>
          </w:p>
        </w:tc>
      </w:tr>
      <w:tr w:rsidR="00CF4DF9" w:rsidRPr="00A75D48" w14:paraId="25071599" w14:textId="77777777" w:rsidTr="00831A4B">
        <w:trPr>
          <w:trHeight w:val="406"/>
        </w:trPr>
        <w:tc>
          <w:tcPr>
            <w:tcW w:w="1169" w:type="pct"/>
            <w:shd w:val="clear" w:color="auto" w:fill="FFC000"/>
            <w:vAlign w:val="center"/>
          </w:tcPr>
          <w:p w14:paraId="6953CD1F" w14:textId="77777777" w:rsidR="00CF4DF9" w:rsidRPr="00A75D48" w:rsidRDefault="00CF4DF9" w:rsidP="00831A4B">
            <w:pPr>
              <w:pStyle w:val="S14"/>
            </w:pPr>
            <w:r>
              <w:t>Требования к каналам связи</w:t>
            </w:r>
          </w:p>
        </w:tc>
        <w:tc>
          <w:tcPr>
            <w:tcW w:w="3831" w:type="pct"/>
            <w:vAlign w:val="center"/>
          </w:tcPr>
          <w:p w14:paraId="4EF10404" w14:textId="77777777" w:rsidR="00CF4DF9" w:rsidRPr="00010133" w:rsidRDefault="00CF4DF9" w:rsidP="00831A4B">
            <w:pPr>
              <w:pStyle w:val="Sfe"/>
            </w:pPr>
            <w:r w:rsidRPr="00010133">
              <w:t>Работоспособность каналообразующего оборудования должна быть обеспечена в режиме 24 часа в сутки 7 дней в неделю.</w:t>
            </w:r>
          </w:p>
          <w:p w14:paraId="0F33DA8F" w14:textId="77777777" w:rsidR="00CF4DF9" w:rsidRPr="00010133" w:rsidRDefault="00CF4DF9" w:rsidP="00831A4B">
            <w:pPr>
              <w:pStyle w:val="Sfe"/>
            </w:pPr>
            <w:r w:rsidRPr="00010133">
              <w:t xml:space="preserve">Максимальное время восстановления работоспособности каналообразующего оборудования – 4 </w:t>
            </w:r>
            <w:r>
              <w:t>часа в случае аппаратного сбоя</w:t>
            </w:r>
            <w:r w:rsidRPr="00010133">
              <w:t>.</w:t>
            </w:r>
          </w:p>
          <w:p w14:paraId="53544FE7" w14:textId="77777777" w:rsidR="00CF4DF9" w:rsidRPr="00010133" w:rsidRDefault="00CF4DF9" w:rsidP="00831A4B">
            <w:pPr>
              <w:pStyle w:val="Sfe"/>
            </w:pPr>
            <w:r w:rsidRPr="00010133">
              <w:t>Максимальное время восстановления работоспособности каналообразующего оборудования – 1,5 часа в случае программного сбоя.</w:t>
            </w:r>
          </w:p>
          <w:p w14:paraId="648A3459" w14:textId="113DD0E9" w:rsidR="00CF4DF9" w:rsidRPr="00010133" w:rsidRDefault="00CF4DF9" w:rsidP="00705B9B">
            <w:pPr>
              <w:pStyle w:val="Sfe"/>
              <w:rPr>
                <w:rFonts w:cs="Arial"/>
                <w:i/>
              </w:rPr>
            </w:pPr>
            <w:r w:rsidRPr="00010133">
              <w:t>Требования</w:t>
            </w:r>
            <w:r w:rsidRPr="00010133">
              <w:rPr>
                <w:rFonts w:cs="Arial"/>
              </w:rPr>
              <w:t xml:space="preserve"> к пропускной способности каналов связи в </w:t>
            </w:r>
            <w:r w:rsidR="00705B9B" w:rsidRPr="00010133">
              <w:rPr>
                <w:rFonts w:cs="Arial"/>
              </w:rPr>
              <w:t>расч</w:t>
            </w:r>
            <w:r w:rsidR="00705B9B">
              <w:rPr>
                <w:rFonts w:cs="Arial"/>
              </w:rPr>
              <w:t>е</w:t>
            </w:r>
            <w:r w:rsidR="00705B9B" w:rsidRPr="00010133">
              <w:rPr>
                <w:rFonts w:cs="Arial"/>
              </w:rPr>
              <w:t xml:space="preserve">т </w:t>
            </w:r>
            <w:r w:rsidRPr="00010133">
              <w:rPr>
                <w:rFonts w:cs="Arial"/>
              </w:rPr>
              <w:t xml:space="preserve">на одного </w:t>
            </w:r>
            <w:r>
              <w:rPr>
                <w:rFonts w:cs="Arial"/>
              </w:rPr>
              <w:t>Абонента</w:t>
            </w:r>
            <w:r w:rsidRPr="00010133">
              <w:rPr>
                <w:rFonts w:cs="Arial"/>
              </w:rPr>
              <w:t xml:space="preserve">: </w:t>
            </w:r>
            <w:r w:rsidR="00705B9B">
              <w:rPr>
                <w:rFonts w:cs="Arial"/>
              </w:rPr>
              <w:t xml:space="preserve">не менее </w:t>
            </w:r>
            <w:r w:rsidR="00705B9B">
              <w:t>1,2</w:t>
            </w:r>
            <w:r w:rsidRPr="00EA11B3">
              <w:t xml:space="preserve"> </w:t>
            </w:r>
            <w:r w:rsidR="00705B9B">
              <w:t>Мбит</w:t>
            </w:r>
            <w:r w:rsidRPr="00EA11B3">
              <w:t>/с</w:t>
            </w:r>
            <w:r>
              <w:t xml:space="preserve"> для обработки одного звонка</w:t>
            </w:r>
            <w:r>
              <w:rPr>
                <w:rFonts w:cs="Arial"/>
              </w:rPr>
              <w:t xml:space="preserve"> </w:t>
            </w:r>
            <w:r w:rsidRPr="00010133">
              <w:rPr>
                <w:rFonts w:cs="Arial"/>
              </w:rPr>
              <w:t>.</w:t>
            </w:r>
          </w:p>
        </w:tc>
      </w:tr>
      <w:tr w:rsidR="00CF4DF9" w:rsidRPr="00A75D48" w14:paraId="6DA976A1" w14:textId="77777777" w:rsidTr="00831A4B">
        <w:trPr>
          <w:trHeight w:val="406"/>
        </w:trPr>
        <w:tc>
          <w:tcPr>
            <w:tcW w:w="1169" w:type="pct"/>
            <w:shd w:val="clear" w:color="auto" w:fill="FFC000"/>
            <w:vAlign w:val="center"/>
          </w:tcPr>
          <w:p w14:paraId="1BD44B34" w14:textId="77777777" w:rsidR="00CF4DF9" w:rsidRPr="00A75D48" w:rsidRDefault="00CF4DF9" w:rsidP="00831A4B">
            <w:pPr>
              <w:pStyle w:val="S14"/>
            </w:pPr>
            <w:r>
              <w:t>Требования к резервному копированию и восстановлению</w:t>
            </w:r>
          </w:p>
        </w:tc>
        <w:tc>
          <w:tcPr>
            <w:tcW w:w="3831" w:type="pct"/>
            <w:vAlign w:val="center"/>
          </w:tcPr>
          <w:p w14:paraId="3A55BB58" w14:textId="77777777" w:rsidR="00CF4DF9" w:rsidRDefault="00CF4DF9" w:rsidP="00831A4B">
            <w:pPr>
              <w:pStyle w:val="S0"/>
            </w:pPr>
            <w:r>
              <w:rPr>
                <w:lang w:val="ru-RU"/>
              </w:rPr>
              <w:t>Период</w:t>
            </w:r>
            <w:r w:rsidRPr="00010133">
              <w:t xml:space="preserve"> хранения резервных копий – </w:t>
            </w:r>
            <w:r>
              <w:rPr>
                <w:lang w:val="ru-RU"/>
              </w:rPr>
              <w:t>30 дней</w:t>
            </w:r>
            <w:r>
              <w:t>.</w:t>
            </w:r>
          </w:p>
          <w:p w14:paraId="0600F451" w14:textId="481FA006" w:rsidR="00CF4DF9" w:rsidRPr="00F25279" w:rsidRDefault="00CF4DF9" w:rsidP="00DD287E">
            <w:pPr>
              <w:pStyle w:val="S0"/>
            </w:pPr>
            <w:r w:rsidRPr="00010133">
              <w:t xml:space="preserve">Оценка </w:t>
            </w:r>
            <w:r>
              <w:rPr>
                <w:lang w:val="ru-RU"/>
              </w:rPr>
              <w:t>объёмов</w:t>
            </w:r>
            <w:r w:rsidRPr="00010133">
              <w:t xml:space="preserve"> хранения данных</w:t>
            </w:r>
            <w:r>
              <w:rPr>
                <w:lang w:val="ru-RU"/>
              </w:rPr>
              <w:t xml:space="preserve">: </w:t>
            </w:r>
            <w:r w:rsidR="00DD287E">
              <w:rPr>
                <w:lang w:val="ru-RU"/>
              </w:rPr>
              <w:t xml:space="preserve">7 ТБ </w:t>
            </w:r>
            <w:r>
              <w:rPr>
                <w:lang w:val="ru-RU"/>
              </w:rPr>
              <w:t xml:space="preserve">(3 полных резервных копии </w:t>
            </w:r>
            <w:r w:rsidR="00DD287E">
              <w:rPr>
                <w:lang w:val="ru-RU"/>
              </w:rPr>
              <w:t>БД с данными о звонках</w:t>
            </w:r>
            <w:r>
              <w:rPr>
                <w:lang w:val="ru-RU"/>
              </w:rPr>
              <w:t>, созданные через примерно равные промежутки времени, и 27 промежуточных дифференцированных – ежедневно создаваемые копии)</w:t>
            </w:r>
            <w:r w:rsidRPr="00010133">
              <w:t>.</w:t>
            </w:r>
          </w:p>
        </w:tc>
      </w:tr>
    </w:tbl>
    <w:p w14:paraId="0048BB6A" w14:textId="77777777" w:rsidR="00287316" w:rsidRDefault="00E013CE" w:rsidP="005177F0">
      <w:pPr>
        <w:pStyle w:val="S30"/>
      </w:pPr>
      <w:r>
        <w:t>Т</w:t>
      </w:r>
      <w:r w:rsidR="00287316">
        <w:t>ребования безопасности</w:t>
      </w:r>
    </w:p>
    <w:p w14:paraId="0DCC353E" w14:textId="5EB8104A" w:rsidR="000F555F" w:rsidRPr="000C7D1B" w:rsidRDefault="00090797" w:rsidP="000C7D1B">
      <w:pPr>
        <w:pStyle w:val="S5"/>
      </w:pPr>
      <w:r w:rsidRPr="000C7D1B">
        <w:t xml:space="preserve">Все внешние элементы технических средств системы, находящиеся под напряжением, должны иметь защиту от случайного прикосновения, а сами технические средства иметь </w:t>
      </w:r>
      <w:proofErr w:type="spellStart"/>
      <w:r w:rsidRPr="000C7D1B">
        <w:t>зануление</w:t>
      </w:r>
      <w:proofErr w:type="spellEnd"/>
      <w:r w:rsidRPr="000C7D1B">
        <w:t xml:space="preserve"> или защитное заземление в соответствии с ГОСТ 12.1.030-81 и ПУЭ.</w:t>
      </w:r>
      <w:r w:rsidR="009719D1">
        <w:t xml:space="preserve"> </w:t>
      </w:r>
      <w:r w:rsidRPr="000C7D1B">
        <w:t>Система электропитания должна обеспечивать защитное отключение при перегрузках и коротких замыканиях в цепях нагрузки, а также аварийное ручное отключение.</w:t>
      </w:r>
      <w:r w:rsidR="009719D1">
        <w:t xml:space="preserve"> </w:t>
      </w:r>
      <w:r w:rsidRPr="000C7D1B">
        <w:t>Общие требования пожарной безопасности должны соответствовать нормам на бытовое электрооборудование. В случае возгорания не должно выделяться ядовитых газов и дымов. После снятия электропитания должно быть допустимо применение любых средств пожаротушения.</w:t>
      </w:r>
    </w:p>
    <w:p w14:paraId="58DE788D" w14:textId="7F6FD46B" w:rsidR="00B374FE" w:rsidRPr="00A453F8" w:rsidRDefault="00E013CE" w:rsidP="000F555F">
      <w:pPr>
        <w:pStyle w:val="S30"/>
        <w:rPr>
          <w:rFonts w:cs="Arial"/>
          <w:color w:val="404040"/>
        </w:rPr>
      </w:pPr>
      <w:r w:rsidRPr="007E0E17">
        <w:t>Т</w:t>
      </w:r>
      <w:r w:rsidR="00287316" w:rsidRPr="007E0E17">
        <w:t>ребования к эргономике</w:t>
      </w:r>
      <w:r w:rsidR="00287316">
        <w:t xml:space="preserve"> и технической эстетике</w:t>
      </w:r>
    </w:p>
    <w:p w14:paraId="728C4CEA" w14:textId="51C928DD" w:rsidR="00C438D9" w:rsidRDefault="00C438D9" w:rsidP="00C438D9">
      <w:pPr>
        <w:pStyle w:val="S5"/>
      </w:pPr>
      <w:r w:rsidRPr="000F555F">
        <w:t xml:space="preserve">Взаимодействие </w:t>
      </w:r>
      <w:r>
        <w:t>П</w:t>
      </w:r>
      <w:r w:rsidRPr="000F555F">
        <w:t xml:space="preserve">ользователей с прикладным </w:t>
      </w:r>
      <w:r>
        <w:t>ПО</w:t>
      </w:r>
      <w:r w:rsidRPr="000F555F">
        <w:t xml:space="preserve">, входящим в состав </w:t>
      </w:r>
      <w:r>
        <w:t>ИС,</w:t>
      </w:r>
      <w:r w:rsidRPr="000F555F">
        <w:t xml:space="preserve"> должно осуществляться посредством визуального графического интерфейса (GUI). Интерфейс системы должен быть понятным и удобным, не должен быть перегружен графическими элементами и должен обеспечивать быстрое отображение экранных форм. Навигационные элементы должны быть выполнены в удобной для </w:t>
      </w:r>
      <w:r>
        <w:t>П</w:t>
      </w:r>
      <w:r w:rsidRPr="000F555F">
        <w:t>ользователя форме. Ввод-вывод данных системы, при</w:t>
      </w:r>
      <w:r>
        <w:t>е</w:t>
      </w:r>
      <w:r w:rsidRPr="000F555F">
        <w:t xml:space="preserve">м управляющих команд и отображение результатов их исполнения должны </w:t>
      </w:r>
      <w:r w:rsidRPr="000F555F">
        <w:lastRenderedPageBreak/>
        <w:t>выпо</w:t>
      </w:r>
      <w:r>
        <w:t>лняться в интерактивном режиме.</w:t>
      </w:r>
    </w:p>
    <w:p w14:paraId="54D9536F" w14:textId="77777777" w:rsidR="00C438D9" w:rsidRPr="000F555F" w:rsidRDefault="00C438D9" w:rsidP="00C438D9">
      <w:pPr>
        <w:pStyle w:val="S5"/>
      </w:pPr>
      <w:r w:rsidRPr="000F555F">
        <w:t>Интерфейс должен быть рассчитан на преимущественное использование манипулятора типа «мышь», то есть управление системой должно осуществляться с помощью набора экранных меню, кнопок, значков и т. п. элементов. Клавиатурный режим ввода должен использоваться главным образом при заполнении и/или редактировании текстовых и числовых полей экранных форм.</w:t>
      </w:r>
    </w:p>
    <w:p w14:paraId="3062B094" w14:textId="77777777" w:rsidR="00C438D9" w:rsidRPr="000F555F" w:rsidRDefault="00C438D9" w:rsidP="00C438D9">
      <w:pPr>
        <w:pStyle w:val="S5"/>
      </w:pPr>
      <w:r w:rsidRPr="000F555F">
        <w:t>Все надписи экранных форм, а также сообщения, выдаваемые пользователю (кроме системных сообщений) должны быть на русском языке.</w:t>
      </w:r>
    </w:p>
    <w:p w14:paraId="551CDCC8" w14:textId="014B24D0" w:rsidR="00C438D9" w:rsidRPr="000F555F" w:rsidRDefault="00C438D9" w:rsidP="00C438D9">
      <w:pPr>
        <w:pStyle w:val="S5"/>
      </w:pPr>
      <w:r w:rsidRPr="000F555F">
        <w:t xml:space="preserve">Система должна </w:t>
      </w:r>
      <w:r>
        <w:t>предотвращать возникновение</w:t>
      </w:r>
      <w:r w:rsidRPr="000F555F">
        <w:t xml:space="preserve"> аварийных ситуаций, </w:t>
      </w:r>
      <w:r>
        <w:t>вызываемых</w:t>
      </w:r>
      <w:r w:rsidRPr="000F555F">
        <w:t xml:space="preserve"> неверными действиями </w:t>
      </w:r>
      <w:r>
        <w:t>П</w:t>
      </w:r>
      <w:r w:rsidRPr="000F555F">
        <w:t>ользователей, неверным форматом или недопустимыми значениями входных данных</w:t>
      </w:r>
      <w:r>
        <w:t xml:space="preserve"> путем ввода дополнительных проверок</w:t>
      </w:r>
      <w:r w:rsidRPr="000F555F">
        <w:t xml:space="preserve">. В указанных случаях система должна выдавать пользователю соответствующие сообщения, после чего возвращаться в рабочее состояние, предшествовавшее неверной (недопустимой) команде или некорректному вводу данных. </w:t>
      </w:r>
    </w:p>
    <w:p w14:paraId="4F4EB547" w14:textId="77777777" w:rsidR="00C438D9" w:rsidRPr="000F555F" w:rsidRDefault="00C438D9" w:rsidP="00C438D9">
      <w:pPr>
        <w:pStyle w:val="S5"/>
      </w:pPr>
      <w:r w:rsidRPr="000F555F">
        <w:t>Экранные формы должны проектироваться с учетом требований унификации:</w:t>
      </w:r>
    </w:p>
    <w:p w14:paraId="198D4FB8" w14:textId="77777777" w:rsidR="00C438D9" w:rsidRPr="000F555F" w:rsidRDefault="00C438D9" w:rsidP="00C438D9">
      <w:pPr>
        <w:pStyle w:val="S4"/>
      </w:pPr>
      <w:r>
        <w:rPr>
          <w:lang w:val="ru-RU"/>
        </w:rPr>
        <w:t>в</w:t>
      </w:r>
      <w:r w:rsidRPr="000F555F">
        <w:t>се экранные формы пользовательского интерфейса должны быть выполнены в едином графическом дизайне, с одинаковым расположением основных элементов управления и навигации;</w:t>
      </w:r>
    </w:p>
    <w:p w14:paraId="5D380109" w14:textId="3ACFF373" w:rsidR="00C438D9" w:rsidRDefault="00C438D9" w:rsidP="00C438D9">
      <w:pPr>
        <w:pStyle w:val="S4"/>
      </w:pPr>
      <w:r>
        <w:rPr>
          <w:lang w:val="ru-RU"/>
        </w:rPr>
        <w:t>д</w:t>
      </w:r>
      <w:r w:rsidRPr="000F555F">
        <w:t>ля обозначения сходных операций должны использоваться сходные графические значки, кнопки и другие управляющие (навигационные) элементы. Термины, используемые для обозначения типовых операций (добавление информационной сущности, редактирование поля данных), а также последовательности действий пользователя при их выполнении, должны быть унифицированы;</w:t>
      </w:r>
    </w:p>
    <w:p w14:paraId="74CCDECD" w14:textId="6F805130" w:rsidR="00C438D9" w:rsidRPr="00C438D9" w:rsidRDefault="00C438D9" w:rsidP="00831A4B">
      <w:pPr>
        <w:pStyle w:val="S4"/>
      </w:pPr>
      <w:r>
        <w:rPr>
          <w:lang w:val="ru-RU"/>
        </w:rPr>
        <w:t>внешнее</w:t>
      </w:r>
      <w:r w:rsidRPr="000F555F">
        <w:t xml:space="preserve"> поведение сходных элементов интерфейса (реакция на наведение указателя «мыши», переключение фокуса, нажатие кнопки) должн</w:t>
      </w:r>
      <w:r>
        <w:rPr>
          <w:lang w:val="ru-RU"/>
        </w:rPr>
        <w:t>о</w:t>
      </w:r>
      <w:r w:rsidRPr="000F555F">
        <w:t xml:space="preserve"> реализовываться одинаково для однотипных элементов.</w:t>
      </w:r>
    </w:p>
    <w:p w14:paraId="0C4570D1" w14:textId="302C873D" w:rsidR="00913CFC" w:rsidRDefault="00E013CE" w:rsidP="003A71F5">
      <w:pPr>
        <w:pStyle w:val="S30"/>
      </w:pPr>
      <w:r w:rsidRPr="00BA2361">
        <w:t>Т</w:t>
      </w:r>
      <w:r w:rsidR="00287316" w:rsidRPr="00BA2361">
        <w:t>ребования к транспортабельности для подвижных АС</w:t>
      </w:r>
    </w:p>
    <w:p w14:paraId="374CF5BE" w14:textId="1E7C57E9" w:rsidR="008B4F2A" w:rsidRPr="008B4F2A" w:rsidRDefault="008B4F2A" w:rsidP="008B4F2A">
      <w:pPr>
        <w:pStyle w:val="S5"/>
      </w:pPr>
      <w:r w:rsidRPr="009068EF">
        <w:t>Дополнительные требования не предъявляются.</w:t>
      </w:r>
    </w:p>
    <w:p w14:paraId="23FA217E" w14:textId="73C3F188" w:rsidR="00913CFC" w:rsidRDefault="00E013CE" w:rsidP="00A453F8">
      <w:pPr>
        <w:pStyle w:val="S30"/>
      </w:pPr>
      <w:r>
        <w:t>Т</w:t>
      </w:r>
      <w:r w:rsidR="00287316">
        <w:t xml:space="preserve">ребования к </w:t>
      </w:r>
      <w:r w:rsidR="00287316" w:rsidRPr="007E0E17">
        <w:t>эксплуатации, техническому обслуживанию, ремонту и хранению компонентов системы</w:t>
      </w:r>
    </w:p>
    <w:p w14:paraId="1EE35C6D" w14:textId="77777777" w:rsidR="008B4F2A" w:rsidRDefault="008B4F2A" w:rsidP="008B4F2A">
      <w:pPr>
        <w:pStyle w:val="S5"/>
      </w:pPr>
      <w:r>
        <w:t>Система должна быть рассчитана на эксплуатацию в составе программно-технического комплекса Заказчика и учитывать разделение ИТ-инфраструктуры Заказчика на внутреннюю и внешнюю. Техническая и физическая защита аппаратных компонентов системы, носителей данных, бесперебойное энергоснабжение, резервирование ресурсов, текущее обслуживание реализуется техническими и организационными средствами, предусмотренными в ИТ-инфраструктуре Заказчика.</w:t>
      </w:r>
    </w:p>
    <w:p w14:paraId="135D7E84" w14:textId="77777777" w:rsidR="008B4F2A" w:rsidRDefault="008B4F2A" w:rsidP="008B4F2A">
      <w:pPr>
        <w:pStyle w:val="S5"/>
      </w:pPr>
      <w:r>
        <w:t xml:space="preserve">Для нормальной эксплуатации разрабатываемой системы должно быть обеспечено бесперебойное питание компонентов ИС. </w:t>
      </w:r>
    </w:p>
    <w:p w14:paraId="04CB5B48" w14:textId="267BD77B" w:rsidR="008B4F2A" w:rsidRDefault="008B4F2A" w:rsidP="008B4F2A">
      <w:pPr>
        <w:pStyle w:val="S5"/>
      </w:pPr>
      <w:r>
        <w:t>Периодическое техническое обслуживание используемых технических средств должно проводиться в соответствии с требованиями технической документации изготовителей и эксплуатационной документации на ИС, но не реже одного раза в год.</w:t>
      </w:r>
    </w:p>
    <w:p w14:paraId="08799E05" w14:textId="77777777" w:rsidR="008B4F2A" w:rsidRDefault="008B4F2A" w:rsidP="008B4F2A">
      <w:pPr>
        <w:pStyle w:val="S5"/>
      </w:pPr>
      <w:r>
        <w:t>Периодическое техническое обслуживание и тестирование технических средств должны включать в себя обслуживание и тестирование всех используемых средств, включая рабочие станции, серверы, кабельные системы и сетевое оборудование, устройства бесперебойного питания.</w:t>
      </w:r>
    </w:p>
    <w:p w14:paraId="3CAFD685" w14:textId="77777777" w:rsidR="008B4F2A" w:rsidRDefault="008B4F2A" w:rsidP="008B4F2A">
      <w:pPr>
        <w:pStyle w:val="S5"/>
      </w:pPr>
      <w:r>
        <w:lastRenderedPageBreak/>
        <w:t>В процессе проведения периодического технического обслуживания должны проводиться внешний и внутренний осмотр и чистка технических средств, проверка контактных соединений, проверка параметров настроек работоспособности технических средств и тестирование их взаимодействия.</w:t>
      </w:r>
    </w:p>
    <w:p w14:paraId="40C588B4" w14:textId="77777777" w:rsidR="008B4F2A" w:rsidRDefault="008B4F2A" w:rsidP="008B4F2A">
      <w:pPr>
        <w:pStyle w:val="S5"/>
      </w:pPr>
      <w:r>
        <w:t>На основании результатов тестирования технических средств должны проводиться анализ причин возникновения обнаруженных дефектов и приниматься меры по их ликвидации.</w:t>
      </w:r>
    </w:p>
    <w:p w14:paraId="751A39CE" w14:textId="77777777" w:rsidR="008B4F2A" w:rsidRDefault="008B4F2A" w:rsidP="008B4F2A">
      <w:pPr>
        <w:pStyle w:val="S5"/>
      </w:pPr>
      <w:r>
        <w:t>Восстановление работоспособности технических средств должно проводиться в соответствии с инструкциями разработчика и поставщика технических средств и документами по восстановлению работоспособности технических средств и завершаться проведением их тестирования. При вводе системы в ОЭ должен быть разработан план выполнения резервного копирования ПО ИС и обрабатываемой информации. Во время эксплуатации системы персонал, ответственный за эксплуатацию системы, должен выполнять разработанный план.</w:t>
      </w:r>
    </w:p>
    <w:p w14:paraId="0A287A91" w14:textId="77777777" w:rsidR="008B4F2A" w:rsidRDefault="008B4F2A" w:rsidP="008B4F2A">
      <w:pPr>
        <w:pStyle w:val="S5"/>
      </w:pPr>
      <w:r>
        <w:t>Размещение помещений и их оборудование должны исключать возможность бесконтрольного проникновения в них посторонних лиц и обеспечивать сохранность технических средств, находящихся в этих помещениях.</w:t>
      </w:r>
    </w:p>
    <w:p w14:paraId="4DF2C15A" w14:textId="77777777" w:rsidR="008B4F2A" w:rsidRDefault="008B4F2A" w:rsidP="008B4F2A">
      <w:pPr>
        <w:pStyle w:val="S5"/>
      </w:pPr>
      <w:r>
        <w:t>Размещение оборудования, технических средств должно соответствовать требованиям техники безопасности, санитарным нормам и требованиям пожарной безопасности.</w:t>
      </w:r>
    </w:p>
    <w:p w14:paraId="74F067C5" w14:textId="77777777" w:rsidR="008B4F2A" w:rsidRDefault="008B4F2A" w:rsidP="008B4F2A">
      <w:pPr>
        <w:pStyle w:val="S5"/>
      </w:pPr>
      <w:r>
        <w:t>Все пользователи системы должны соблюдать правила эксплуатации электронной вычислительной техники.</w:t>
      </w:r>
    </w:p>
    <w:p w14:paraId="5C63AD25" w14:textId="272508DD" w:rsidR="008B4F2A" w:rsidRPr="008B4F2A" w:rsidRDefault="008B4F2A" w:rsidP="008B4F2A">
      <w:pPr>
        <w:pStyle w:val="S5"/>
      </w:pPr>
      <w:r>
        <w:t>Квалификация персонала и его подготовка должны соответствовать требованиям проектной документации.</w:t>
      </w:r>
    </w:p>
    <w:p w14:paraId="2EA23098" w14:textId="380A5B3A" w:rsidR="00B374FE" w:rsidRDefault="00E013CE" w:rsidP="003A71F5">
      <w:pPr>
        <w:pStyle w:val="S30"/>
      </w:pPr>
      <w:r>
        <w:t>Т</w:t>
      </w:r>
      <w:r w:rsidR="00287316">
        <w:t xml:space="preserve">ребования по </w:t>
      </w:r>
      <w:r w:rsidR="00287316" w:rsidRPr="00DA0265">
        <w:t>сохранности информации при авариях</w:t>
      </w:r>
    </w:p>
    <w:p w14:paraId="2A47DFF4" w14:textId="77777777" w:rsidR="008B4F2A" w:rsidRDefault="008B4F2A" w:rsidP="008B4F2A">
      <w:pPr>
        <w:pStyle w:val="S5"/>
      </w:pPr>
      <w:r>
        <w:t>Программное обеспечение ИС должно восстанавливать свое функционирование при корректном перезапуске аппаратных средств.</w:t>
      </w:r>
    </w:p>
    <w:p w14:paraId="005AA11B" w14:textId="65EAEB3E" w:rsidR="008B4F2A" w:rsidRPr="008B4F2A" w:rsidRDefault="008B4F2A" w:rsidP="008B4F2A">
      <w:pPr>
        <w:pStyle w:val="S5"/>
      </w:pPr>
      <w:r>
        <w:t>При сбое на стороне сервера БД, повлекшем потерю данных, восстановление данных предусматривается штатными средствами СУБД – восстановлением БД ПСО из резервной копии, снятой в ближайший период. Частота резервного копирования должна быть не менее 1 раза в сутки в наименее нагруженное для ИС время.</w:t>
      </w:r>
    </w:p>
    <w:p w14:paraId="26459997" w14:textId="004FA84E" w:rsidR="00B374FE" w:rsidRDefault="00E013CE" w:rsidP="00C825EA">
      <w:pPr>
        <w:pStyle w:val="S30"/>
      </w:pPr>
      <w:r w:rsidRPr="0080035A">
        <w:t>Т</w:t>
      </w:r>
      <w:r w:rsidR="00287316" w:rsidRPr="0080035A">
        <w:t>ребования к защите от влияния внешних воздействий</w:t>
      </w:r>
    </w:p>
    <w:p w14:paraId="0AF878B4" w14:textId="79E34BCC" w:rsidR="00763CB3" w:rsidRPr="00763CB3" w:rsidRDefault="00763CB3" w:rsidP="00763CB3">
      <w:pPr>
        <w:pStyle w:val="S5"/>
      </w:pPr>
      <w:r w:rsidRPr="00763CB3">
        <w:t>Технические средства должны размещаться в специализированных серверных помещениях, соответствующих требованиям безопасности Компании.</w:t>
      </w:r>
    </w:p>
    <w:p w14:paraId="0D1D7F2A" w14:textId="63CB99EA" w:rsidR="0080035A" w:rsidRPr="00A453F8" w:rsidRDefault="00E013CE" w:rsidP="0080035A">
      <w:pPr>
        <w:pStyle w:val="S30"/>
        <w:rPr>
          <w:rFonts w:cs="Arial"/>
          <w:color w:val="404040"/>
        </w:rPr>
      </w:pPr>
      <w:r w:rsidRPr="005C2FAD">
        <w:t>Т</w:t>
      </w:r>
      <w:r w:rsidR="00287316" w:rsidRPr="005C2FAD">
        <w:t>ребования к патентной</w:t>
      </w:r>
      <w:r w:rsidR="00287316">
        <w:t xml:space="preserve"> чистоте</w:t>
      </w:r>
    </w:p>
    <w:p w14:paraId="2125D87D" w14:textId="77777777" w:rsidR="006268F2" w:rsidRPr="006268F2" w:rsidRDefault="006268F2" w:rsidP="00842D48">
      <w:pPr>
        <w:pStyle w:val="S5"/>
      </w:pPr>
      <w:r w:rsidRPr="006268F2">
        <w:t>По всем техническим и программным средствам, применяемым в системе, должны соблюдаться условия соответствующих лицензионных соглашений и обеспечиваться патентная чистота.</w:t>
      </w:r>
    </w:p>
    <w:p w14:paraId="0CCC413B" w14:textId="43EEE7A3" w:rsidR="006268F2" w:rsidRPr="006268F2" w:rsidRDefault="006268F2" w:rsidP="00842D48">
      <w:pPr>
        <w:pStyle w:val="S5"/>
      </w:pPr>
      <w:r w:rsidRPr="006268F2">
        <w:t>Патентная чистота должна обеспечиваться на территории Российской Федерации.</w:t>
      </w:r>
    </w:p>
    <w:p w14:paraId="19E7F5DB" w14:textId="1FDFD968" w:rsidR="00287316" w:rsidRDefault="00E013CE" w:rsidP="005177F0">
      <w:pPr>
        <w:pStyle w:val="S30"/>
      </w:pPr>
      <w:r w:rsidRPr="0080035A">
        <w:t>Т</w:t>
      </w:r>
      <w:r w:rsidR="00287316" w:rsidRPr="0080035A">
        <w:t>ребования по стандартизации и унификации</w:t>
      </w:r>
    </w:p>
    <w:p w14:paraId="69A42DD7" w14:textId="7894AB2E" w:rsidR="00763CB3" w:rsidRPr="00763CB3" w:rsidRDefault="00763CB3" w:rsidP="00763CB3">
      <w:pPr>
        <w:pStyle w:val="S5"/>
      </w:pPr>
      <w:r w:rsidRPr="00763CB3">
        <w:t>Дополнительные требования не предъявляются.</w:t>
      </w:r>
    </w:p>
    <w:p w14:paraId="1F3EAE78" w14:textId="261DD982" w:rsidR="00287316" w:rsidRDefault="00E013CE" w:rsidP="005177F0">
      <w:pPr>
        <w:pStyle w:val="S30"/>
      </w:pPr>
      <w:r>
        <w:t>Д</w:t>
      </w:r>
      <w:r w:rsidR="00287316">
        <w:t>оп</w:t>
      </w:r>
      <w:r w:rsidR="0080035A">
        <w:t>олнительные требования</w:t>
      </w:r>
    </w:p>
    <w:p w14:paraId="622E21E6" w14:textId="5E33230B" w:rsidR="00763CB3" w:rsidRPr="00763CB3" w:rsidRDefault="00763CB3" w:rsidP="00763CB3">
      <w:pPr>
        <w:pStyle w:val="S5"/>
      </w:pPr>
      <w:r w:rsidRPr="00763CB3">
        <w:t>Дополнительные требования не предъявляются.</w:t>
      </w:r>
    </w:p>
    <w:p w14:paraId="25852213" w14:textId="77777777" w:rsidR="00287316" w:rsidRDefault="00287316" w:rsidP="00AB469E">
      <w:pPr>
        <w:pStyle w:val="S20"/>
      </w:pPr>
      <w:bookmarkStart w:id="51" w:name="_Toc105489374"/>
      <w:r>
        <w:lastRenderedPageBreak/>
        <w:t>Требования к функциям (задачам), выполняемым системой</w:t>
      </w:r>
      <w:bookmarkEnd w:id="51"/>
    </w:p>
    <w:p w14:paraId="30A5B073" w14:textId="14DC8A6A" w:rsidR="00626B5F" w:rsidRDefault="00626B5F" w:rsidP="00842D48">
      <w:pPr>
        <w:pStyle w:val="S5"/>
      </w:pPr>
      <w:r>
        <w:t>Требования к процессу приема показаний</w:t>
      </w:r>
      <w:r w:rsidR="00246FD6">
        <w:t xml:space="preserve"> в голосовом канале:</w:t>
      </w:r>
    </w:p>
    <w:p w14:paraId="5F6EF4D5" w14:textId="778ABA1F" w:rsidR="00626B5F" w:rsidRPr="00A453F8" w:rsidRDefault="00C60C30" w:rsidP="00842D48">
      <w:pPr>
        <w:pStyle w:val="S4"/>
      </w:pPr>
      <w:r>
        <w:t>ИС</w:t>
      </w:r>
      <w:r w:rsidRPr="00A453F8">
        <w:t xml:space="preserve"> </w:t>
      </w:r>
      <w:r w:rsidR="00626B5F" w:rsidRPr="00A453F8">
        <w:t>должна поддерживать возможность автоматизации процесса приема показаний</w:t>
      </w:r>
      <w:r>
        <w:t xml:space="preserve"> ИПУ</w:t>
      </w:r>
      <w:r w:rsidR="00626B5F" w:rsidRPr="00A453F8">
        <w:t xml:space="preserve"> в голосовом канале, посредством обработки входящих звонков</w:t>
      </w:r>
      <w:r w:rsidR="00246FD6" w:rsidRPr="00A453F8">
        <w:t xml:space="preserve">, поступивших от </w:t>
      </w:r>
      <w:r>
        <w:t>А</w:t>
      </w:r>
      <w:r w:rsidRPr="00A453F8">
        <w:t xml:space="preserve">бонентов </w:t>
      </w:r>
      <w:r w:rsidR="00246FD6" w:rsidRPr="00A453F8">
        <w:t>на АТС Заказчика</w:t>
      </w:r>
      <w:r w:rsidR="00626B5F" w:rsidRPr="00A453F8">
        <w:t>.</w:t>
      </w:r>
    </w:p>
    <w:p w14:paraId="3EB36D0A" w14:textId="20131D3E" w:rsidR="00626B5F" w:rsidRPr="00A453F8" w:rsidRDefault="00C60C30" w:rsidP="00842D48">
      <w:pPr>
        <w:pStyle w:val="S4"/>
      </w:pPr>
      <w:r>
        <w:t>ИС</w:t>
      </w:r>
      <w:r w:rsidRPr="00A453F8">
        <w:t xml:space="preserve"> </w:t>
      </w:r>
      <w:r w:rsidR="00626B5F" w:rsidRPr="00A453F8">
        <w:t xml:space="preserve">в процессе приема показаний </w:t>
      </w:r>
      <w:r>
        <w:t xml:space="preserve">ИПУ </w:t>
      </w:r>
      <w:r w:rsidR="00626B5F" w:rsidRPr="00A453F8">
        <w:t>должна использовать информацию, полученную из информационной системы Заказчика</w:t>
      </w:r>
      <w:r>
        <w:t xml:space="preserve"> (веб-сервис </w:t>
      </w:r>
      <w:proofErr w:type="spellStart"/>
      <w:r>
        <w:rPr>
          <w:lang w:val="en-US"/>
        </w:rPr>
        <w:t>BillingUpdater</w:t>
      </w:r>
      <w:proofErr w:type="spellEnd"/>
      <w:r>
        <w:t>)</w:t>
      </w:r>
      <w:r w:rsidR="00626B5F" w:rsidRPr="00A453F8">
        <w:t>.</w:t>
      </w:r>
    </w:p>
    <w:p w14:paraId="046AF46D" w14:textId="511B54E7" w:rsidR="00626B5F" w:rsidRPr="00A453F8" w:rsidRDefault="00C60C30" w:rsidP="00842D48">
      <w:pPr>
        <w:pStyle w:val="S4"/>
      </w:pPr>
      <w:r>
        <w:t>ИС</w:t>
      </w:r>
      <w:r w:rsidRPr="00A453F8">
        <w:t xml:space="preserve"> </w:t>
      </w:r>
      <w:r w:rsidR="00626B5F" w:rsidRPr="00A453F8">
        <w:t xml:space="preserve">должна идентифицировать </w:t>
      </w:r>
      <w:r>
        <w:t>Потребителя</w:t>
      </w:r>
      <w:r w:rsidRPr="00A453F8">
        <w:t xml:space="preserve"> </w:t>
      </w:r>
      <w:r w:rsidR="00626B5F" w:rsidRPr="00A453F8">
        <w:t>при поступлении входящего звонка по номеру телефона, с которого б</w:t>
      </w:r>
      <w:r w:rsidR="00773A3F" w:rsidRPr="00A453F8">
        <w:t>ы</w:t>
      </w:r>
      <w:r w:rsidR="00626B5F" w:rsidRPr="00A453F8">
        <w:t xml:space="preserve">л совершен звонок, либо по номеру лицевого счета, названному </w:t>
      </w:r>
      <w:r>
        <w:t>А</w:t>
      </w:r>
      <w:r w:rsidRPr="00A453F8">
        <w:t>бонентом</w:t>
      </w:r>
      <w:r w:rsidR="00626B5F" w:rsidRPr="00A453F8">
        <w:t>.</w:t>
      </w:r>
    </w:p>
    <w:p w14:paraId="162F9A45" w14:textId="7E598DF2" w:rsidR="00626B5F" w:rsidRPr="00A453F8" w:rsidRDefault="00C60C30" w:rsidP="00842D48">
      <w:pPr>
        <w:pStyle w:val="S4"/>
      </w:pPr>
      <w:r>
        <w:t>ИС</w:t>
      </w:r>
      <w:r w:rsidRPr="00A453F8">
        <w:t xml:space="preserve"> </w:t>
      </w:r>
      <w:r w:rsidR="00626B5F" w:rsidRPr="00A453F8">
        <w:t xml:space="preserve">должна последовательно запрашивать показания по всем приборам учета, связанным с названным </w:t>
      </w:r>
      <w:r>
        <w:t>Потребителем</w:t>
      </w:r>
      <w:r w:rsidRPr="00A453F8">
        <w:t xml:space="preserve"> </w:t>
      </w:r>
      <w:r w:rsidR="00626B5F" w:rsidRPr="00A453F8">
        <w:t xml:space="preserve">лицевым счетом, информируя </w:t>
      </w:r>
      <w:r>
        <w:t xml:space="preserve">его </w:t>
      </w:r>
      <w:r w:rsidR="00626B5F" w:rsidRPr="00A453F8">
        <w:t xml:space="preserve">о том, по какому </w:t>
      </w:r>
      <w:r>
        <w:t>ИПУ</w:t>
      </w:r>
      <w:r w:rsidR="00626B5F" w:rsidRPr="00A453F8">
        <w:t xml:space="preserve"> выполняется прием показаний.</w:t>
      </w:r>
    </w:p>
    <w:p w14:paraId="3B3E0409" w14:textId="4D7B1C0C" w:rsidR="00626B5F" w:rsidRPr="00A453F8" w:rsidRDefault="00C60C30" w:rsidP="00842D48">
      <w:pPr>
        <w:pStyle w:val="S4"/>
      </w:pPr>
      <w:r>
        <w:t>ИС</w:t>
      </w:r>
      <w:r w:rsidRPr="00A453F8">
        <w:t xml:space="preserve"> </w:t>
      </w:r>
      <w:r w:rsidR="00626B5F" w:rsidRPr="00A453F8">
        <w:t xml:space="preserve">должна верифицировать данные, переданные </w:t>
      </w:r>
      <w:r>
        <w:t>А</w:t>
      </w:r>
      <w:r w:rsidRPr="00A453F8">
        <w:t>бонентом</w:t>
      </w:r>
      <w:r w:rsidR="00626B5F" w:rsidRPr="00A453F8">
        <w:t>, посредством уточнения корректности распознанных данных или автоматической проверки введенных данных. (например, сравнения переданных показаний с предыдущими показаниями абонента).</w:t>
      </w:r>
    </w:p>
    <w:p w14:paraId="7A83EFFD" w14:textId="37E73124" w:rsidR="00A453F8" w:rsidRPr="00A453F8" w:rsidRDefault="00C60C30" w:rsidP="00842D48">
      <w:pPr>
        <w:pStyle w:val="S4"/>
      </w:pPr>
      <w:r>
        <w:t>ИС</w:t>
      </w:r>
      <w:r w:rsidRPr="00A453F8">
        <w:t xml:space="preserve"> </w:t>
      </w:r>
      <w:r w:rsidR="00626B5F" w:rsidRPr="00A453F8">
        <w:t xml:space="preserve">должна обеспечивать сохранение показаний, переданных </w:t>
      </w:r>
      <w:r>
        <w:t>Потребителем</w:t>
      </w:r>
      <w:r w:rsidR="00626B5F" w:rsidRPr="00A453F8">
        <w:t>, и последующую передачу данных в информационную систему Заказчика</w:t>
      </w:r>
      <w:r w:rsidR="0096298B">
        <w:t xml:space="preserve"> посредством веб-сервиса </w:t>
      </w:r>
      <w:proofErr w:type="spellStart"/>
      <w:r w:rsidR="0096298B">
        <w:rPr>
          <w:lang w:val="en-US"/>
        </w:rPr>
        <w:t>BillingUpdater</w:t>
      </w:r>
      <w:proofErr w:type="spellEnd"/>
      <w:r w:rsidR="00626B5F" w:rsidRPr="00A453F8">
        <w:t>.</w:t>
      </w:r>
    </w:p>
    <w:p w14:paraId="60101697" w14:textId="3B550E3E" w:rsidR="00626B5F" w:rsidRPr="00A453F8" w:rsidRDefault="0096298B" w:rsidP="00842D48">
      <w:pPr>
        <w:pStyle w:val="S4"/>
      </w:pPr>
      <w:r>
        <w:t>ИС</w:t>
      </w:r>
      <w:r w:rsidRPr="00A453F8">
        <w:t xml:space="preserve"> </w:t>
      </w:r>
      <w:r w:rsidR="00626B5F" w:rsidRPr="00A453F8">
        <w:t>должна предоставлять возможность создания счетчика попыток распознавания речи пользователя и настройки определенных действий при превышении установленного количества попыток.</w:t>
      </w:r>
    </w:p>
    <w:p w14:paraId="34304A98" w14:textId="05D709CA" w:rsidR="00AA728F" w:rsidRPr="0074726F" w:rsidRDefault="0096298B" w:rsidP="00842D48">
      <w:pPr>
        <w:pStyle w:val="S4"/>
      </w:pPr>
      <w:r>
        <w:t>ИС</w:t>
      </w:r>
      <w:r w:rsidRPr="00A453F8">
        <w:t xml:space="preserve"> </w:t>
      </w:r>
      <w:r w:rsidR="00626B5F" w:rsidRPr="00A453F8">
        <w:t>должна предоставлять статистику и отчет по принятым показаниям</w:t>
      </w:r>
      <w:r>
        <w:t xml:space="preserve"> ИПУ</w:t>
      </w:r>
      <w:r w:rsidR="00626B5F" w:rsidRPr="00A453F8">
        <w:t>, а именно:</w:t>
      </w:r>
      <w:r>
        <w:t xml:space="preserve"> р</w:t>
      </w:r>
      <w:r w:rsidR="00626B5F" w:rsidRPr="00A453F8">
        <w:t>еестр принятых показаний, с указанием даты и времени звонка, идентификатора звонка, номера абонента, ЛС, прибора учета и переданных показаний</w:t>
      </w:r>
      <w:r>
        <w:t>; о</w:t>
      </w:r>
      <w:r w:rsidR="00626B5F" w:rsidRPr="00A453F8">
        <w:t xml:space="preserve">тчет </w:t>
      </w:r>
      <w:r w:rsidR="00A453F8">
        <w:t>об</w:t>
      </w:r>
      <w:r w:rsidR="00626B5F" w:rsidRPr="00A453F8">
        <w:t xml:space="preserve"> эффективности работы сценария по приему показаний</w:t>
      </w:r>
      <w:r>
        <w:t xml:space="preserve"> ИПУ</w:t>
      </w:r>
      <w:r w:rsidR="00626B5F" w:rsidRPr="00A453F8">
        <w:t xml:space="preserve">, с указанием процента успешно переданных показаний относительно общего </w:t>
      </w:r>
      <w:r w:rsidRPr="00A453F8">
        <w:t>количеств</w:t>
      </w:r>
      <w:r>
        <w:t>а</w:t>
      </w:r>
      <w:r w:rsidRPr="00A453F8">
        <w:t xml:space="preserve"> </w:t>
      </w:r>
      <w:r w:rsidR="00626B5F" w:rsidRPr="00A453F8">
        <w:t>звонков.</w:t>
      </w:r>
    </w:p>
    <w:p w14:paraId="5CAF22F6" w14:textId="7414BD30" w:rsidR="00287316" w:rsidRDefault="00287316" w:rsidP="003305A9">
      <w:pPr>
        <w:pStyle w:val="S20"/>
      </w:pPr>
      <w:bookmarkStart w:id="52" w:name="_Toc105489375"/>
      <w:r>
        <w:t>Требования к видам обеспечения</w:t>
      </w:r>
      <w:bookmarkEnd w:id="52"/>
    </w:p>
    <w:p w14:paraId="45DD1301" w14:textId="77777777" w:rsidR="00287316" w:rsidRDefault="00287316" w:rsidP="00957C53">
      <w:pPr>
        <w:pStyle w:val="S30"/>
      </w:pPr>
      <w:r>
        <w:t>Требования к математическому обеспечению системы</w:t>
      </w:r>
    </w:p>
    <w:p w14:paraId="04A18454" w14:textId="70B972F5" w:rsidR="00ED1626" w:rsidRPr="00ED1626" w:rsidRDefault="007624B5" w:rsidP="00842D48">
      <w:pPr>
        <w:pStyle w:val="S5"/>
      </w:pPr>
      <w:r w:rsidRPr="00182A21">
        <w:t>Дополнительные требования не предъявляются.</w:t>
      </w:r>
    </w:p>
    <w:p w14:paraId="1C401DDE" w14:textId="77777777" w:rsidR="00287316" w:rsidRDefault="00287316" w:rsidP="00957C53">
      <w:pPr>
        <w:pStyle w:val="S30"/>
      </w:pPr>
      <w:r>
        <w:t xml:space="preserve">Требования к </w:t>
      </w:r>
      <w:r w:rsidRPr="002553B7">
        <w:t>информационному обеспечению системы</w:t>
      </w:r>
    </w:p>
    <w:p w14:paraId="3B2E5943" w14:textId="4B3F059E" w:rsidR="00993094" w:rsidRPr="00993094" w:rsidRDefault="006203CD" w:rsidP="00842D48">
      <w:pPr>
        <w:pStyle w:val="S5"/>
      </w:pPr>
      <w:r>
        <w:t>Система должна оперировать следующими основными сущностями в процессе обработки входящих звонков от абонентов по приему показаний:</w:t>
      </w:r>
    </w:p>
    <w:p w14:paraId="6A9B223E" w14:textId="0C3FF583" w:rsidR="00B81D73" w:rsidRPr="004A72A1" w:rsidRDefault="00B81D73" w:rsidP="00842D48">
      <w:pPr>
        <w:pStyle w:val="S5"/>
      </w:pPr>
      <w:r w:rsidRPr="004A72A1">
        <w:t>Звонок</w:t>
      </w:r>
    </w:p>
    <w:p w14:paraId="0959395A" w14:textId="793AD751" w:rsidR="00B81D73" w:rsidRPr="00842D48" w:rsidRDefault="00B81D73" w:rsidP="00842D48">
      <w:pPr>
        <w:pStyle w:val="S4"/>
      </w:pPr>
      <w:r w:rsidRPr="00842D48">
        <w:t>Идентификатор звонка</w:t>
      </w:r>
    </w:p>
    <w:p w14:paraId="35F96896" w14:textId="7FD2A211" w:rsidR="00B81D73" w:rsidRPr="00842D48" w:rsidRDefault="00EA389A" w:rsidP="00842D48">
      <w:pPr>
        <w:pStyle w:val="S4"/>
      </w:pPr>
      <w:r w:rsidRPr="00842D48">
        <w:t>Номер абонента</w:t>
      </w:r>
    </w:p>
    <w:p w14:paraId="7BA3E797" w14:textId="03220FB6" w:rsidR="00EA389A" w:rsidRPr="00842D48" w:rsidRDefault="00A42FE8" w:rsidP="00842D48">
      <w:pPr>
        <w:pStyle w:val="S4"/>
      </w:pPr>
      <w:r w:rsidRPr="00842D48">
        <w:t>Д</w:t>
      </w:r>
      <w:r w:rsidR="0031113A" w:rsidRPr="00842D48">
        <w:t>ата начала звонка</w:t>
      </w:r>
    </w:p>
    <w:p w14:paraId="2967F908" w14:textId="4CC16B2B" w:rsidR="0031113A" w:rsidRPr="00842D48" w:rsidRDefault="00A42FE8" w:rsidP="00842D48">
      <w:pPr>
        <w:pStyle w:val="S4"/>
      </w:pPr>
      <w:r w:rsidRPr="00842D48">
        <w:t>Д</w:t>
      </w:r>
      <w:r w:rsidR="0031113A" w:rsidRPr="00842D48">
        <w:t>ата окончания звонка</w:t>
      </w:r>
    </w:p>
    <w:p w14:paraId="12B4B036" w14:textId="3339375A" w:rsidR="0031113A" w:rsidRPr="00842D48" w:rsidRDefault="00A42FE8" w:rsidP="00842D48">
      <w:pPr>
        <w:pStyle w:val="S4"/>
      </w:pPr>
      <w:r w:rsidRPr="00842D48">
        <w:t xml:space="preserve">Физическая </w:t>
      </w:r>
      <w:r w:rsidR="0031113A" w:rsidRPr="00842D48">
        <w:t>линия</w:t>
      </w:r>
    </w:p>
    <w:p w14:paraId="27E82649" w14:textId="69EDAEF1" w:rsidR="00A42FE8" w:rsidRPr="00842D48" w:rsidRDefault="007624B5" w:rsidP="00842D48">
      <w:pPr>
        <w:pStyle w:val="S4"/>
      </w:pPr>
      <w:r w:rsidRPr="00842D48">
        <w:t xml:space="preserve">Виртуальная </w:t>
      </w:r>
      <w:r w:rsidR="00A42FE8" w:rsidRPr="00842D48">
        <w:t>линия</w:t>
      </w:r>
    </w:p>
    <w:p w14:paraId="7D36348B" w14:textId="5E5D346E" w:rsidR="001C0F24" w:rsidRPr="00842D48" w:rsidRDefault="007624B5" w:rsidP="00842D48">
      <w:pPr>
        <w:pStyle w:val="S4"/>
      </w:pPr>
      <w:r w:rsidRPr="00842D48">
        <w:t xml:space="preserve">Направление </w:t>
      </w:r>
      <w:r w:rsidR="001C0F24" w:rsidRPr="00842D48">
        <w:t>звонка (входящий / исходящий)</w:t>
      </w:r>
    </w:p>
    <w:p w14:paraId="61513532" w14:textId="77777777" w:rsidR="007624B5" w:rsidRPr="00842D48" w:rsidRDefault="007624B5" w:rsidP="00842D48">
      <w:pPr>
        <w:pStyle w:val="S4"/>
      </w:pPr>
      <w:r w:rsidRPr="00842D48">
        <w:t xml:space="preserve">Флаг </w:t>
      </w:r>
      <w:r w:rsidR="00A9530B" w:rsidRPr="00842D48">
        <w:t>наличия записи звонка</w:t>
      </w:r>
    </w:p>
    <w:p w14:paraId="10D75E0A" w14:textId="0CBA4762" w:rsidR="007624B5" w:rsidRPr="00842D48" w:rsidRDefault="007624B5" w:rsidP="00842D48">
      <w:pPr>
        <w:pStyle w:val="S4"/>
      </w:pPr>
      <w:r w:rsidRPr="00842D48">
        <w:t xml:space="preserve">Флаг </w:t>
      </w:r>
      <w:r w:rsidR="006D5FB1" w:rsidRPr="00842D48">
        <w:t>перевода звонка</w:t>
      </w:r>
    </w:p>
    <w:p w14:paraId="542F39B0" w14:textId="51C9DA60" w:rsidR="00FC6FC2" w:rsidRPr="00842D48" w:rsidRDefault="007624B5" w:rsidP="00842D48">
      <w:pPr>
        <w:pStyle w:val="S4"/>
      </w:pPr>
      <w:r w:rsidRPr="00842D48">
        <w:t xml:space="preserve">Идентификатор </w:t>
      </w:r>
      <w:r w:rsidR="006D5FB1" w:rsidRPr="00842D48">
        <w:t>пользователя – инициатора звонка</w:t>
      </w:r>
    </w:p>
    <w:p w14:paraId="79785663" w14:textId="77777777" w:rsidR="00216B2F" w:rsidRPr="00842D48" w:rsidRDefault="004A72A1" w:rsidP="00842D48">
      <w:pPr>
        <w:pStyle w:val="S4"/>
      </w:pPr>
      <w:r w:rsidRPr="00842D48">
        <w:t>Идентификатор сценария</w:t>
      </w:r>
    </w:p>
    <w:p w14:paraId="3547C2EA" w14:textId="10C2D5EA" w:rsidR="00A42FE8" w:rsidRPr="00842D48" w:rsidRDefault="004A72A1" w:rsidP="00842D48">
      <w:pPr>
        <w:pStyle w:val="S4"/>
      </w:pPr>
      <w:r w:rsidRPr="00842D48">
        <w:lastRenderedPageBreak/>
        <w:t xml:space="preserve">Идентификатор </w:t>
      </w:r>
      <w:r w:rsidR="00216B2F" w:rsidRPr="00842D48">
        <w:t>Сессии</w:t>
      </w:r>
    </w:p>
    <w:p w14:paraId="73863DF2" w14:textId="77777777" w:rsidR="00274B16" w:rsidRPr="00842D48" w:rsidRDefault="00274B16" w:rsidP="00842D48">
      <w:pPr>
        <w:pStyle w:val="S5"/>
      </w:pPr>
      <w:r w:rsidRPr="00842D48">
        <w:t>Абоненты</w:t>
      </w:r>
    </w:p>
    <w:p w14:paraId="000359CA" w14:textId="0B59DF2B" w:rsidR="00274B16" w:rsidRPr="00F65A14" w:rsidRDefault="007624B5" w:rsidP="00842D48">
      <w:pPr>
        <w:pStyle w:val="S4"/>
      </w:pPr>
      <w:r w:rsidRPr="00F65A14">
        <w:t>Идентификатор</w:t>
      </w:r>
    </w:p>
    <w:p w14:paraId="1B984B04" w14:textId="4A469020" w:rsidR="00274B16" w:rsidRPr="00F65A14" w:rsidRDefault="00274B16" w:rsidP="00842D48">
      <w:pPr>
        <w:pStyle w:val="S4"/>
      </w:pPr>
      <w:r w:rsidRPr="00F65A14">
        <w:t>Фамилия</w:t>
      </w:r>
    </w:p>
    <w:p w14:paraId="3C828783" w14:textId="1014074D" w:rsidR="00274B16" w:rsidRPr="00F65A14" w:rsidRDefault="00274B16" w:rsidP="00842D48">
      <w:pPr>
        <w:pStyle w:val="S4"/>
      </w:pPr>
      <w:r w:rsidRPr="00F65A14">
        <w:t>Отображаемое имя</w:t>
      </w:r>
    </w:p>
    <w:p w14:paraId="76957096" w14:textId="2DF89449" w:rsidR="00274B16" w:rsidRPr="00F65A14" w:rsidRDefault="00274B16" w:rsidP="00842D48">
      <w:pPr>
        <w:pStyle w:val="S4"/>
      </w:pPr>
      <w:r w:rsidRPr="00F65A14">
        <w:t>Лицевой счет</w:t>
      </w:r>
    </w:p>
    <w:p w14:paraId="5E0D114B" w14:textId="044DAF8C" w:rsidR="00274B16" w:rsidRPr="00F65A14" w:rsidRDefault="00274B16" w:rsidP="00842D48">
      <w:pPr>
        <w:pStyle w:val="S4"/>
      </w:pPr>
      <w:r w:rsidRPr="00F65A14">
        <w:t>Пометка удаления</w:t>
      </w:r>
    </w:p>
    <w:p w14:paraId="365D4C2E" w14:textId="77777777" w:rsidR="00274B16" w:rsidRPr="00F65A14" w:rsidRDefault="00274B16" w:rsidP="00842D48">
      <w:pPr>
        <w:pStyle w:val="S5"/>
      </w:pPr>
      <w:r w:rsidRPr="00F65A14">
        <w:t>Виды учета</w:t>
      </w:r>
    </w:p>
    <w:p w14:paraId="344043B3" w14:textId="6E06A43C" w:rsidR="00274B16" w:rsidRPr="00F65A14" w:rsidRDefault="00274B16" w:rsidP="00842D48">
      <w:pPr>
        <w:pStyle w:val="S4"/>
      </w:pPr>
      <w:r w:rsidRPr="00F65A14">
        <w:t>Идентификатор</w:t>
      </w:r>
    </w:p>
    <w:p w14:paraId="2071EC57" w14:textId="5765B13B" w:rsidR="00274B16" w:rsidRPr="00F65A14" w:rsidRDefault="00274B16" w:rsidP="00842D48">
      <w:pPr>
        <w:pStyle w:val="S4"/>
      </w:pPr>
      <w:r w:rsidRPr="00F65A14">
        <w:t>Наименование</w:t>
      </w:r>
    </w:p>
    <w:p w14:paraId="4D8495EE" w14:textId="6FE285A3" w:rsidR="00274B16" w:rsidRPr="00F65A14" w:rsidRDefault="00274B16" w:rsidP="00842D48">
      <w:pPr>
        <w:pStyle w:val="S4"/>
      </w:pPr>
      <w:r w:rsidRPr="00F65A14">
        <w:t>Порядок при запросе данных</w:t>
      </w:r>
    </w:p>
    <w:p w14:paraId="72789A82" w14:textId="5370BD54" w:rsidR="00274B16" w:rsidRPr="00F65A14" w:rsidRDefault="00274B16" w:rsidP="00842D48">
      <w:pPr>
        <w:pStyle w:val="S4"/>
      </w:pPr>
      <w:r w:rsidRPr="00F65A14">
        <w:t>Пометка удаления</w:t>
      </w:r>
    </w:p>
    <w:p w14:paraId="17CC5F45" w14:textId="77777777" w:rsidR="00274B16" w:rsidRPr="00274B16" w:rsidRDefault="00274B16" w:rsidP="00842D48">
      <w:pPr>
        <w:pStyle w:val="S5"/>
      </w:pPr>
      <w:r w:rsidRPr="00274B16">
        <w:t>Владельцы приборов учета</w:t>
      </w:r>
    </w:p>
    <w:p w14:paraId="166F9F3A" w14:textId="7C1F6890" w:rsidR="00274B16" w:rsidRPr="00F65A14" w:rsidRDefault="00274B16" w:rsidP="00842D48">
      <w:pPr>
        <w:pStyle w:val="S4"/>
      </w:pPr>
      <w:r w:rsidRPr="00F65A14">
        <w:t>Прибор учета</w:t>
      </w:r>
    </w:p>
    <w:p w14:paraId="533C40A5" w14:textId="5538A45A" w:rsidR="00274B16" w:rsidRPr="00F65A14" w:rsidRDefault="00274B16" w:rsidP="00842D48">
      <w:pPr>
        <w:pStyle w:val="S4"/>
      </w:pPr>
      <w:r w:rsidRPr="00F65A14">
        <w:t>Абонент</w:t>
      </w:r>
    </w:p>
    <w:p w14:paraId="4988EC35" w14:textId="73FD7030" w:rsidR="00274B16" w:rsidRPr="00F65A14" w:rsidRDefault="00274B16" w:rsidP="00842D48">
      <w:pPr>
        <w:pStyle w:val="S4"/>
      </w:pPr>
      <w:r w:rsidRPr="00F65A14">
        <w:t>Пометка удаления</w:t>
      </w:r>
    </w:p>
    <w:p w14:paraId="24DA872B" w14:textId="77777777" w:rsidR="00274B16" w:rsidRPr="00274B16" w:rsidRDefault="00274B16" w:rsidP="00842D48">
      <w:pPr>
        <w:pStyle w:val="S5"/>
      </w:pPr>
      <w:r w:rsidRPr="00274B16">
        <w:t>Тарифы приборов учета</w:t>
      </w:r>
    </w:p>
    <w:p w14:paraId="6E805542" w14:textId="2C62F9DD" w:rsidR="00274B16" w:rsidRPr="006B3267" w:rsidRDefault="00274B16" w:rsidP="00842D48">
      <w:pPr>
        <w:pStyle w:val="S4"/>
      </w:pPr>
      <w:r w:rsidRPr="006B3267">
        <w:t>Идентификатор</w:t>
      </w:r>
    </w:p>
    <w:p w14:paraId="4C53C09C" w14:textId="21AA702D" w:rsidR="00274B16" w:rsidRPr="006B3267" w:rsidRDefault="00274B16" w:rsidP="00842D48">
      <w:pPr>
        <w:pStyle w:val="S4"/>
      </w:pPr>
      <w:r w:rsidRPr="006B3267">
        <w:t>Прибор учета</w:t>
      </w:r>
    </w:p>
    <w:p w14:paraId="4410EF6C" w14:textId="2C4FD61B" w:rsidR="00274B16" w:rsidRPr="006B3267" w:rsidRDefault="00274B16" w:rsidP="00842D48">
      <w:pPr>
        <w:pStyle w:val="S4"/>
      </w:pPr>
      <w:r w:rsidRPr="006B3267">
        <w:t>Тарифная зона</w:t>
      </w:r>
    </w:p>
    <w:p w14:paraId="58BDD867" w14:textId="52E3834D" w:rsidR="00274B16" w:rsidRPr="006B3267" w:rsidRDefault="00274B16" w:rsidP="00842D48">
      <w:pPr>
        <w:pStyle w:val="S4"/>
      </w:pPr>
      <w:r w:rsidRPr="006B3267">
        <w:t>Пометка удаления</w:t>
      </w:r>
    </w:p>
    <w:p w14:paraId="0623BCEA" w14:textId="77777777" w:rsidR="00274B16" w:rsidRPr="00274B16" w:rsidRDefault="00274B16" w:rsidP="00842D48">
      <w:pPr>
        <w:pStyle w:val="S5"/>
      </w:pPr>
      <w:r w:rsidRPr="00274B16">
        <w:t>Тарифные зоны</w:t>
      </w:r>
    </w:p>
    <w:p w14:paraId="24131A27" w14:textId="5D93D265" w:rsidR="00274B16" w:rsidRPr="006B3267" w:rsidRDefault="00274B16" w:rsidP="00842D48">
      <w:pPr>
        <w:pStyle w:val="S4"/>
      </w:pPr>
      <w:r w:rsidRPr="006B3267">
        <w:t>Идентификатор</w:t>
      </w:r>
    </w:p>
    <w:p w14:paraId="0BDF060A" w14:textId="65015EC0" w:rsidR="00274B16" w:rsidRPr="006B3267" w:rsidRDefault="00274B16" w:rsidP="00842D48">
      <w:pPr>
        <w:pStyle w:val="S4"/>
      </w:pPr>
      <w:r w:rsidRPr="006B3267">
        <w:t>Номер</w:t>
      </w:r>
    </w:p>
    <w:p w14:paraId="05F76622" w14:textId="3AE82DE1" w:rsidR="00274B16" w:rsidRPr="006B3267" w:rsidRDefault="00274B16" w:rsidP="00842D48">
      <w:pPr>
        <w:pStyle w:val="S4"/>
      </w:pPr>
      <w:r w:rsidRPr="006B3267">
        <w:t>Наименование</w:t>
      </w:r>
    </w:p>
    <w:p w14:paraId="7F15D82D" w14:textId="22E9AC7D" w:rsidR="00274B16" w:rsidRPr="006B3267" w:rsidRDefault="00274B16" w:rsidP="00842D48">
      <w:pPr>
        <w:pStyle w:val="S4"/>
      </w:pPr>
      <w:r w:rsidRPr="006B3267">
        <w:t>Порядок при запросе данных</w:t>
      </w:r>
    </w:p>
    <w:p w14:paraId="04132E89" w14:textId="64C03156" w:rsidR="00274B16" w:rsidRPr="006B3267" w:rsidRDefault="00274B16" w:rsidP="00842D48">
      <w:pPr>
        <w:pStyle w:val="S4"/>
      </w:pPr>
      <w:r w:rsidRPr="006B3267">
        <w:t>Пометка удаления</w:t>
      </w:r>
    </w:p>
    <w:p w14:paraId="6EECFEBB" w14:textId="77777777" w:rsidR="00274B16" w:rsidRPr="00274B16" w:rsidRDefault="00274B16" w:rsidP="00842D48">
      <w:pPr>
        <w:pStyle w:val="S5"/>
      </w:pPr>
      <w:r w:rsidRPr="00274B16">
        <w:t>Приборы учета</w:t>
      </w:r>
    </w:p>
    <w:p w14:paraId="14F53848" w14:textId="76289D80" w:rsidR="00274B16" w:rsidRPr="006B3267" w:rsidRDefault="00274B16" w:rsidP="00842D48">
      <w:pPr>
        <w:pStyle w:val="S4"/>
      </w:pPr>
      <w:r w:rsidRPr="006B3267">
        <w:t>Идентификатор</w:t>
      </w:r>
    </w:p>
    <w:p w14:paraId="1E7CEECF" w14:textId="7EFAEF47" w:rsidR="00274B16" w:rsidRPr="006B3267" w:rsidRDefault="00274B16" w:rsidP="00842D48">
      <w:pPr>
        <w:pStyle w:val="S4"/>
      </w:pPr>
      <w:r w:rsidRPr="006B3267">
        <w:t>Наименование</w:t>
      </w:r>
    </w:p>
    <w:p w14:paraId="39E24E12" w14:textId="38F8A30A" w:rsidR="00274B16" w:rsidRPr="006B3267" w:rsidRDefault="00274B16" w:rsidP="00842D48">
      <w:pPr>
        <w:pStyle w:val="S4"/>
      </w:pPr>
      <w:r w:rsidRPr="006B3267">
        <w:t>Разрядность</w:t>
      </w:r>
    </w:p>
    <w:p w14:paraId="39D9DE55" w14:textId="79A43D6B" w:rsidR="00274B16" w:rsidRPr="006B3267" w:rsidRDefault="00274B16" w:rsidP="00842D48">
      <w:pPr>
        <w:pStyle w:val="S4"/>
      </w:pPr>
      <w:r w:rsidRPr="006B3267">
        <w:t>Вид учета</w:t>
      </w:r>
    </w:p>
    <w:p w14:paraId="76333BE4" w14:textId="1EB93211" w:rsidR="00274B16" w:rsidRPr="006B3267" w:rsidRDefault="00274B16" w:rsidP="00842D48">
      <w:pPr>
        <w:pStyle w:val="S4"/>
      </w:pPr>
      <w:r w:rsidRPr="006B3267">
        <w:t>Пометка удаления</w:t>
      </w:r>
    </w:p>
    <w:p w14:paraId="268D91F1" w14:textId="77777777" w:rsidR="00274B16" w:rsidRPr="00274B16" w:rsidRDefault="00274B16" w:rsidP="00842D48">
      <w:pPr>
        <w:pStyle w:val="S5"/>
      </w:pPr>
      <w:r w:rsidRPr="00274B16">
        <w:t>Показания приборов учета</w:t>
      </w:r>
    </w:p>
    <w:p w14:paraId="2024849F" w14:textId="5EABCBAD" w:rsidR="00274B16" w:rsidRPr="006B3267" w:rsidRDefault="00274B16" w:rsidP="00842D48">
      <w:pPr>
        <w:pStyle w:val="S4"/>
      </w:pPr>
      <w:r w:rsidRPr="006B3267">
        <w:t>Идентификатор</w:t>
      </w:r>
    </w:p>
    <w:p w14:paraId="340098D6" w14:textId="5CA111B9" w:rsidR="00274B16" w:rsidRPr="006B3267" w:rsidRDefault="00274B16" w:rsidP="00842D48">
      <w:pPr>
        <w:pStyle w:val="S4"/>
      </w:pPr>
      <w:r w:rsidRPr="006B3267">
        <w:t>Абонент</w:t>
      </w:r>
    </w:p>
    <w:p w14:paraId="15F411C0" w14:textId="53D4C4AF" w:rsidR="00274B16" w:rsidRPr="006B3267" w:rsidRDefault="00274B16" w:rsidP="00842D48">
      <w:pPr>
        <w:pStyle w:val="S4"/>
      </w:pPr>
      <w:r w:rsidRPr="006B3267">
        <w:t>Прибор учета</w:t>
      </w:r>
    </w:p>
    <w:p w14:paraId="4F59BB94" w14:textId="6780C393" w:rsidR="00274B16" w:rsidRPr="006B3267" w:rsidRDefault="00274B16" w:rsidP="00842D48">
      <w:pPr>
        <w:pStyle w:val="S4"/>
      </w:pPr>
      <w:r w:rsidRPr="006B3267">
        <w:t>Тарифная зона</w:t>
      </w:r>
    </w:p>
    <w:p w14:paraId="407E0BE2" w14:textId="78E6C9C6" w:rsidR="00274B16" w:rsidRPr="006B3267" w:rsidRDefault="00274B16" w:rsidP="00842D48">
      <w:pPr>
        <w:pStyle w:val="S4"/>
      </w:pPr>
      <w:r w:rsidRPr="006B3267">
        <w:t>Дата-время передачи показания</w:t>
      </w:r>
    </w:p>
    <w:p w14:paraId="3E9AC541" w14:textId="14490765" w:rsidR="00274B16" w:rsidRPr="006B3267" w:rsidRDefault="00274B16" w:rsidP="00842D48">
      <w:pPr>
        <w:pStyle w:val="S4"/>
      </w:pPr>
      <w:r w:rsidRPr="006B3267">
        <w:t>Показание</w:t>
      </w:r>
    </w:p>
    <w:p w14:paraId="528E1485" w14:textId="2A83319C" w:rsidR="00274B16" w:rsidRPr="006B3267" w:rsidRDefault="00274B16" w:rsidP="00842D48">
      <w:pPr>
        <w:pStyle w:val="S4"/>
      </w:pPr>
      <w:r w:rsidRPr="006B3267">
        <w:t>Номер телефона</w:t>
      </w:r>
    </w:p>
    <w:p w14:paraId="2FB61E37" w14:textId="1E87D2A4" w:rsidR="00274B16" w:rsidRPr="006B3267" w:rsidRDefault="00274B16" w:rsidP="00842D48">
      <w:pPr>
        <w:pStyle w:val="S4"/>
      </w:pPr>
      <w:r w:rsidRPr="006B3267">
        <w:t>Пометка удаления</w:t>
      </w:r>
    </w:p>
    <w:p w14:paraId="78B1ED08" w14:textId="77777777" w:rsidR="00274B16" w:rsidRPr="00274B16" w:rsidRDefault="00274B16" w:rsidP="00842D48">
      <w:pPr>
        <w:pStyle w:val="S5"/>
      </w:pPr>
      <w:r w:rsidRPr="00274B16">
        <w:t>Телефоны абонентов</w:t>
      </w:r>
    </w:p>
    <w:p w14:paraId="5CDF4FEE" w14:textId="6FA8D709" w:rsidR="00274B16" w:rsidRPr="00842D48" w:rsidRDefault="00274B16" w:rsidP="00842D48">
      <w:pPr>
        <w:pStyle w:val="S4"/>
      </w:pPr>
      <w:r w:rsidRPr="00842D48">
        <w:t>Идентификатор</w:t>
      </w:r>
    </w:p>
    <w:p w14:paraId="7E0A3965" w14:textId="4AC04453" w:rsidR="00274B16" w:rsidRPr="00842D48" w:rsidRDefault="00274B16" w:rsidP="00842D48">
      <w:pPr>
        <w:pStyle w:val="S4"/>
      </w:pPr>
      <w:r w:rsidRPr="00842D48">
        <w:t>Абонент</w:t>
      </w:r>
    </w:p>
    <w:p w14:paraId="6948D305" w14:textId="12117A14" w:rsidR="00274B16" w:rsidRPr="00842D48" w:rsidRDefault="00274B16" w:rsidP="00842D48">
      <w:pPr>
        <w:pStyle w:val="S4"/>
      </w:pPr>
      <w:r w:rsidRPr="00842D48">
        <w:lastRenderedPageBreak/>
        <w:t>Телефон</w:t>
      </w:r>
    </w:p>
    <w:p w14:paraId="29D4666C" w14:textId="236E5ECB" w:rsidR="00274B16" w:rsidRDefault="00274B16" w:rsidP="00842D48">
      <w:pPr>
        <w:pStyle w:val="S4"/>
      </w:pPr>
      <w:r w:rsidRPr="00842D48">
        <w:t>Пометка удаления</w:t>
      </w:r>
    </w:p>
    <w:p w14:paraId="27C164DB" w14:textId="77777777" w:rsidR="00B71388" w:rsidRPr="00A81769" w:rsidRDefault="00B71388" w:rsidP="0039119A">
      <w:pPr>
        <w:pStyle w:val="S5"/>
      </w:pPr>
      <w:r w:rsidRPr="00A81769">
        <w:t>Состав, структура и способы организации данных в системе должны быть определены на этапе технического проектирования.</w:t>
      </w:r>
    </w:p>
    <w:p w14:paraId="4146E28D" w14:textId="45C98A7E" w:rsidR="00B71388" w:rsidRPr="00A81769" w:rsidRDefault="00B71388" w:rsidP="0039119A">
      <w:pPr>
        <w:pStyle w:val="S5"/>
      </w:pPr>
      <w:r w:rsidRPr="00A81769">
        <w:t xml:space="preserve">Уровень хранения данных в системе должен быть построен на основе СУБД семейства MS SQL </w:t>
      </w:r>
      <w:proofErr w:type="spellStart"/>
      <w:r w:rsidRPr="00A81769">
        <w:t>Server</w:t>
      </w:r>
      <w:proofErr w:type="spellEnd"/>
      <w:r w:rsidRPr="00A81769">
        <w:t>. Для обеспечения целостности данных должны использоваться встроенные механизмы СУБД.</w:t>
      </w:r>
    </w:p>
    <w:p w14:paraId="576E0F84" w14:textId="77777777" w:rsidR="00B71388" w:rsidRPr="00A81769" w:rsidRDefault="00B71388" w:rsidP="0039119A">
      <w:pPr>
        <w:pStyle w:val="S5"/>
      </w:pPr>
      <w:r w:rsidRPr="00A81769">
        <w:t>Средства СУБД, а также средства используемых операционных систем должны обеспечивать документирование и протоколирование обрабатываемой в системе информации.</w:t>
      </w:r>
    </w:p>
    <w:p w14:paraId="3456220E" w14:textId="77777777" w:rsidR="00B71388" w:rsidRPr="00A81769" w:rsidRDefault="00B71388" w:rsidP="0039119A">
      <w:pPr>
        <w:pStyle w:val="S5"/>
      </w:pPr>
      <w:r w:rsidRPr="00A81769">
        <w:t>Доступ к данным должен быть предоставлен только авторизованным пользователям с учетом их служебных полномочий на основе ролевой модели, а также с учетом категории запрашиваемой информации.</w:t>
      </w:r>
    </w:p>
    <w:p w14:paraId="67654A86" w14:textId="77777777" w:rsidR="00B71388" w:rsidRPr="00A81769" w:rsidRDefault="00B71388" w:rsidP="0039119A">
      <w:pPr>
        <w:pStyle w:val="S5"/>
      </w:pPr>
      <w:r w:rsidRPr="00A81769">
        <w:t>Структура базы данных должна быть организована рациональным способом, исключающим единовременную полную выгрузку информации, содержащейся в базе данных системы.</w:t>
      </w:r>
    </w:p>
    <w:p w14:paraId="33E8F5E9" w14:textId="77777777" w:rsidR="00B71388" w:rsidRPr="00A81769" w:rsidRDefault="00B71388" w:rsidP="0039119A">
      <w:pPr>
        <w:pStyle w:val="S5"/>
      </w:pPr>
      <w:r w:rsidRPr="00A81769">
        <w:t xml:space="preserve">Технические средства, обеспечивающие хранение информации, должны использовать современные технологии, позволяющие обеспечить повышенную надежность хранения данных и оперативную замену оборудования (распределенная избыточная запись/считывание данных; </w:t>
      </w:r>
      <w:proofErr w:type="spellStart"/>
      <w:r w:rsidRPr="00A81769">
        <w:t>зеркалирование</w:t>
      </w:r>
      <w:proofErr w:type="spellEnd"/>
      <w:r w:rsidRPr="00A81769">
        <w:t xml:space="preserve">; независимые дисковые массивы; кластеризация). </w:t>
      </w:r>
    </w:p>
    <w:p w14:paraId="1617BD2F" w14:textId="37B90BDB" w:rsidR="00B71388" w:rsidRPr="00842D48" w:rsidRDefault="00B71388" w:rsidP="0039119A">
      <w:pPr>
        <w:pStyle w:val="S5"/>
      </w:pPr>
      <w:r w:rsidRPr="00A81769">
        <w:t>Для сохранения информации, размещаемой в системе, в случае нарушения работы сервера должен быть реализован механизм резервного копирования баз данных. Резервное копирование должно предусматриваться в автоматическом режиме на сервер</w:t>
      </w:r>
      <w:r w:rsidR="0039119A">
        <w:t>.</w:t>
      </w:r>
    </w:p>
    <w:p w14:paraId="544414D3" w14:textId="77777777" w:rsidR="00287316" w:rsidRDefault="00287316" w:rsidP="0081182A">
      <w:pPr>
        <w:pStyle w:val="S30"/>
      </w:pPr>
      <w:r>
        <w:t>Требования к лингвистическому обеспечению системы</w:t>
      </w:r>
    </w:p>
    <w:p w14:paraId="52DFCA47" w14:textId="6E8326A4" w:rsidR="009105B4" w:rsidRPr="00A12827" w:rsidRDefault="00ED1626" w:rsidP="00842D48">
      <w:pPr>
        <w:pStyle w:val="S5"/>
      </w:pPr>
      <w:r>
        <w:t xml:space="preserve">Система должна обладать </w:t>
      </w:r>
      <w:r w:rsidR="00A12827">
        <w:t>интерфейсом на русском языке.</w:t>
      </w:r>
    </w:p>
    <w:p w14:paraId="6E5FE7A6" w14:textId="77777777" w:rsidR="00287316" w:rsidRDefault="00287316" w:rsidP="0072438E">
      <w:pPr>
        <w:pStyle w:val="S30"/>
      </w:pPr>
      <w:r>
        <w:t>Требования к программному обеспечению системы</w:t>
      </w:r>
    </w:p>
    <w:p w14:paraId="1E81AED9" w14:textId="223A355C" w:rsidR="00B71388" w:rsidRPr="00A81769" w:rsidRDefault="00B71388" w:rsidP="00B71388">
      <w:pPr>
        <w:ind w:firstLine="709"/>
        <w:jc w:val="both"/>
      </w:pPr>
      <w:r w:rsidRPr="00A81769">
        <w:t xml:space="preserve">Используемое при разработке/внедрении программное обеспечение и библиотеки должны иметь широкое распространение, быть </w:t>
      </w:r>
      <w:r w:rsidR="007B0CA9" w:rsidRPr="00A81769">
        <w:t>общедоступными, использоваться</w:t>
      </w:r>
      <w:r w:rsidRPr="00A81769">
        <w:t xml:space="preserve"> в промышленных масштабах, находиться на технической поддержке производителей (договор на техническую поддержку и сопровождение). Базовой программной платформой должна являться операционная система MS Windows, в качестве СУБД </w:t>
      </w:r>
      <w:r w:rsidR="002F065C">
        <w:t>должна</w:t>
      </w:r>
      <w:r w:rsidR="002F065C" w:rsidRPr="00A81769">
        <w:t xml:space="preserve"> </w:t>
      </w:r>
      <w:r w:rsidRPr="00A81769">
        <w:t xml:space="preserve">использоваться </w:t>
      </w:r>
      <w:r w:rsidR="002F065C">
        <w:t xml:space="preserve">СУБД </w:t>
      </w:r>
      <w:r w:rsidR="002F065C">
        <w:rPr>
          <w:lang w:val="en-US"/>
        </w:rPr>
        <w:t>MS</w:t>
      </w:r>
      <w:r w:rsidR="002F065C" w:rsidRPr="002F065C">
        <w:t xml:space="preserve"> </w:t>
      </w:r>
      <w:r w:rsidR="002F065C">
        <w:rPr>
          <w:lang w:val="en-US"/>
        </w:rPr>
        <w:t>SQL</w:t>
      </w:r>
      <w:r w:rsidR="002F065C" w:rsidRPr="002F065C">
        <w:t xml:space="preserve"> </w:t>
      </w:r>
      <w:r w:rsidR="002F065C">
        <w:rPr>
          <w:lang w:val="en-US"/>
        </w:rPr>
        <w:t>Server</w:t>
      </w:r>
      <w:r w:rsidR="002F065C" w:rsidRPr="00A81769">
        <w:t xml:space="preserve">. </w:t>
      </w:r>
    </w:p>
    <w:p w14:paraId="19B70D30" w14:textId="4A1F4A29" w:rsidR="00B71388" w:rsidRPr="001A0319" w:rsidRDefault="00B71388" w:rsidP="00B71388">
      <w:pPr>
        <w:pStyle w:val="S5"/>
      </w:pPr>
      <w:r w:rsidRPr="00A81769">
        <w:t xml:space="preserve">Требования к </w:t>
      </w:r>
      <w:r w:rsidR="001A0319">
        <w:t>ПО</w:t>
      </w:r>
      <w:r w:rsidRPr="00A81769">
        <w:t xml:space="preserve"> для </w:t>
      </w:r>
      <w:r w:rsidR="002F065C" w:rsidRPr="00A81769">
        <w:t>сервер</w:t>
      </w:r>
      <w:r w:rsidR="002F065C">
        <w:t>ов приложений</w:t>
      </w:r>
      <w:r w:rsidR="001A0319" w:rsidRPr="001A0319">
        <w:t>:</w:t>
      </w:r>
    </w:p>
    <w:p w14:paraId="5D56C41D" w14:textId="4B93E6FB" w:rsidR="0088752F" w:rsidRPr="004732DC" w:rsidRDefault="0088752F" w:rsidP="00842D48">
      <w:pPr>
        <w:pStyle w:val="S4"/>
      </w:pPr>
      <w:r>
        <w:t>ОС</w:t>
      </w:r>
      <w:r w:rsidRPr="004732DC">
        <w:t xml:space="preserve"> Windows </w:t>
      </w:r>
      <w:proofErr w:type="spellStart"/>
      <w:r w:rsidR="00143200" w:rsidRPr="004732DC">
        <w:t>Server</w:t>
      </w:r>
      <w:proofErr w:type="spellEnd"/>
      <w:r w:rsidR="00143200" w:rsidRPr="004732DC">
        <w:t xml:space="preserve"> </w:t>
      </w:r>
      <w:proofErr w:type="spellStart"/>
      <w:r w:rsidRPr="004732DC">
        <w:t>Standard</w:t>
      </w:r>
      <w:proofErr w:type="spellEnd"/>
      <w:r w:rsidRPr="004732DC">
        <w:t xml:space="preserve"> 2016 </w:t>
      </w:r>
      <w:r>
        <w:t>и</w:t>
      </w:r>
      <w:r w:rsidRPr="004732DC">
        <w:t xml:space="preserve"> </w:t>
      </w:r>
      <w:r>
        <w:t>выше</w:t>
      </w:r>
    </w:p>
    <w:p w14:paraId="6D3D14D2" w14:textId="6A782BF4" w:rsidR="003B6639" w:rsidRDefault="00143200" w:rsidP="001A0319">
      <w:pPr>
        <w:pStyle w:val="S4"/>
      </w:pPr>
      <w:proofErr w:type="spellStart"/>
      <w:r w:rsidRPr="0026149A">
        <w:t>Net</w:t>
      </w:r>
      <w:proofErr w:type="spellEnd"/>
      <w:r w:rsidRPr="00EA701D">
        <w:t xml:space="preserve"> </w:t>
      </w:r>
      <w:proofErr w:type="spellStart"/>
      <w:r w:rsidRPr="0026149A">
        <w:t>Framework</w:t>
      </w:r>
      <w:proofErr w:type="spellEnd"/>
      <w:r w:rsidRPr="00EA701D">
        <w:t xml:space="preserve"> </w:t>
      </w:r>
      <w:r>
        <w:t>4.6.1</w:t>
      </w:r>
    </w:p>
    <w:p w14:paraId="6BDB1866" w14:textId="0A44D733" w:rsidR="001A0319" w:rsidRDefault="001A0319" w:rsidP="00842D48">
      <w:pPr>
        <w:pStyle w:val="S5"/>
      </w:pPr>
      <w:r>
        <w:t>Требования к ПО для сервера данных:</w:t>
      </w:r>
    </w:p>
    <w:p w14:paraId="0E006572" w14:textId="4761E2FA" w:rsidR="001A0319" w:rsidRPr="001A0319" w:rsidRDefault="001A0319" w:rsidP="001A0319">
      <w:pPr>
        <w:pStyle w:val="S4"/>
      </w:pPr>
      <w:r>
        <w:t>ОС</w:t>
      </w:r>
      <w:r w:rsidRPr="004732DC">
        <w:t xml:space="preserve"> Windows </w:t>
      </w:r>
      <w:proofErr w:type="spellStart"/>
      <w:r w:rsidRPr="004732DC">
        <w:t>Server</w:t>
      </w:r>
      <w:proofErr w:type="spellEnd"/>
      <w:r w:rsidRPr="004732DC">
        <w:t xml:space="preserve"> </w:t>
      </w:r>
      <w:proofErr w:type="spellStart"/>
      <w:r w:rsidRPr="004732DC">
        <w:t>Standard</w:t>
      </w:r>
      <w:proofErr w:type="spellEnd"/>
      <w:r w:rsidRPr="004732DC">
        <w:t xml:space="preserve"> 2016 </w:t>
      </w:r>
      <w:r>
        <w:t>и</w:t>
      </w:r>
      <w:r w:rsidRPr="004732DC">
        <w:t xml:space="preserve"> </w:t>
      </w:r>
      <w:r>
        <w:t>выше</w:t>
      </w:r>
    </w:p>
    <w:p w14:paraId="34648795" w14:textId="17FF7DDF" w:rsidR="001A0319" w:rsidRDefault="001A0319" w:rsidP="001A0319">
      <w:pPr>
        <w:pStyle w:val="S4"/>
      </w:pPr>
      <w:r>
        <w:t xml:space="preserve">SQL 2014 </w:t>
      </w:r>
      <w:proofErr w:type="spellStart"/>
      <w:r w:rsidRPr="0026149A">
        <w:t>S</w:t>
      </w:r>
      <w:r>
        <w:t>tandard</w:t>
      </w:r>
      <w:proofErr w:type="spellEnd"/>
      <w:r>
        <w:t xml:space="preserve"> и выше</w:t>
      </w:r>
    </w:p>
    <w:p w14:paraId="3E624412" w14:textId="347FA8FB" w:rsidR="001A0319" w:rsidRDefault="001A0319" w:rsidP="00842D48">
      <w:pPr>
        <w:pStyle w:val="S5"/>
      </w:pPr>
      <w:r>
        <w:t>Требования к ПО для сервера записи:</w:t>
      </w:r>
    </w:p>
    <w:p w14:paraId="208264CD" w14:textId="6392BFBF" w:rsidR="001A0319" w:rsidRPr="001A0319" w:rsidRDefault="001A0319" w:rsidP="001A0319">
      <w:pPr>
        <w:pStyle w:val="S4"/>
      </w:pPr>
      <w:r>
        <w:t>ОС</w:t>
      </w:r>
      <w:r w:rsidRPr="001A0319">
        <w:t xml:space="preserve"> Windows </w:t>
      </w:r>
      <w:proofErr w:type="spellStart"/>
      <w:r w:rsidRPr="001A0319">
        <w:t>Server</w:t>
      </w:r>
      <w:proofErr w:type="spellEnd"/>
      <w:r w:rsidRPr="001A0319">
        <w:t xml:space="preserve"> </w:t>
      </w:r>
      <w:proofErr w:type="spellStart"/>
      <w:r w:rsidRPr="001A0319">
        <w:t>Standard</w:t>
      </w:r>
      <w:proofErr w:type="spellEnd"/>
      <w:r w:rsidRPr="001A0319">
        <w:t xml:space="preserve"> 2016 </w:t>
      </w:r>
      <w:r>
        <w:t>и</w:t>
      </w:r>
      <w:r w:rsidRPr="001A0319">
        <w:t xml:space="preserve"> </w:t>
      </w:r>
      <w:r>
        <w:t>выше</w:t>
      </w:r>
    </w:p>
    <w:p w14:paraId="580DDC14" w14:textId="05418A46" w:rsidR="00F5273D" w:rsidRPr="00E054DA" w:rsidRDefault="001A0319" w:rsidP="00842D48">
      <w:pPr>
        <w:pStyle w:val="S5"/>
      </w:pPr>
      <w:r>
        <w:t>Требования к ПО для рабочего места, с которого будет осуществляться доступ в личный кабинет</w:t>
      </w:r>
      <w:r w:rsidR="0018333F">
        <w:t>:</w:t>
      </w:r>
    </w:p>
    <w:p w14:paraId="359C80BD" w14:textId="19DDD992" w:rsidR="00200288" w:rsidRDefault="00200288" w:rsidP="00842D48">
      <w:pPr>
        <w:pStyle w:val="S4"/>
      </w:pPr>
      <w:r>
        <w:t xml:space="preserve">ОС </w:t>
      </w:r>
      <w:r>
        <w:rPr>
          <w:lang w:val="en-US"/>
        </w:rPr>
        <w:t xml:space="preserve">Windows </w:t>
      </w:r>
      <w:r w:rsidR="008F7A96">
        <w:t>7 / 8 / 10</w:t>
      </w:r>
    </w:p>
    <w:p w14:paraId="0358247F" w14:textId="3B274491" w:rsidR="008F7A96" w:rsidRDefault="00F5273D" w:rsidP="00842D48">
      <w:pPr>
        <w:pStyle w:val="S4"/>
      </w:pPr>
      <w:r>
        <w:t xml:space="preserve">Браузер </w:t>
      </w:r>
      <w:r>
        <w:rPr>
          <w:lang w:val="en-US"/>
        </w:rPr>
        <w:t>Google</w:t>
      </w:r>
      <w:r w:rsidRPr="00D8259A">
        <w:t xml:space="preserve"> </w:t>
      </w:r>
      <w:r>
        <w:rPr>
          <w:lang w:val="en-US"/>
        </w:rPr>
        <w:t>Chrome</w:t>
      </w:r>
      <w:r w:rsidRPr="00D8259A">
        <w:t xml:space="preserve"> </w:t>
      </w:r>
      <w:r w:rsidR="00200288">
        <w:t xml:space="preserve">/ </w:t>
      </w:r>
      <w:proofErr w:type="spellStart"/>
      <w:r w:rsidR="00653709" w:rsidRPr="00200288">
        <w:rPr>
          <w:lang w:val="en-US"/>
        </w:rPr>
        <w:t>Yandex</w:t>
      </w:r>
      <w:proofErr w:type="spellEnd"/>
      <w:r w:rsidR="001E4737">
        <w:t xml:space="preserve"> </w:t>
      </w:r>
      <w:r w:rsidR="00200288">
        <w:t xml:space="preserve">/ </w:t>
      </w:r>
      <w:r w:rsidR="00CC0BF3">
        <w:rPr>
          <w:lang w:val="en-US"/>
        </w:rPr>
        <w:t xml:space="preserve">MS </w:t>
      </w:r>
      <w:r w:rsidR="00B72E6E" w:rsidRPr="00200288">
        <w:rPr>
          <w:lang w:val="en-US"/>
        </w:rPr>
        <w:t>Edge</w:t>
      </w:r>
      <w:r w:rsidR="00B72E6E" w:rsidRPr="00ED7095">
        <w:t xml:space="preserve"> </w:t>
      </w:r>
      <w:r w:rsidR="00B72E6E">
        <w:t>последней версии</w:t>
      </w:r>
    </w:p>
    <w:p w14:paraId="6281FF71" w14:textId="77777777" w:rsidR="00287316" w:rsidRDefault="00287316" w:rsidP="00A357F3">
      <w:pPr>
        <w:pStyle w:val="S30"/>
      </w:pPr>
      <w:r w:rsidRPr="00517311">
        <w:lastRenderedPageBreak/>
        <w:t>Требования к техническому обеспечению</w:t>
      </w:r>
    </w:p>
    <w:p w14:paraId="6984C8BD" w14:textId="5E6348DA" w:rsidR="003B6639" w:rsidRDefault="003B6639" w:rsidP="00842D48">
      <w:pPr>
        <w:pStyle w:val="S5"/>
      </w:pPr>
      <w:r w:rsidRPr="003B6639">
        <w:t xml:space="preserve">В состав комплекса должны </w:t>
      </w:r>
      <w:r w:rsidR="00A45355">
        <w:t xml:space="preserve">входить </w:t>
      </w:r>
      <w:r w:rsidRPr="003B6639">
        <w:t>следующие технические средства:</w:t>
      </w:r>
    </w:p>
    <w:p w14:paraId="7FA9F7FB" w14:textId="1AF6FC11" w:rsidR="003C0D71" w:rsidRDefault="003C0D71" w:rsidP="00842D48">
      <w:pPr>
        <w:pStyle w:val="S4"/>
      </w:pPr>
      <w:r w:rsidRPr="006C6BF0">
        <w:t xml:space="preserve">Сервер </w:t>
      </w:r>
      <w:r w:rsidR="004E06EA">
        <w:t>1</w:t>
      </w:r>
      <w:r w:rsidR="00A45355">
        <w:rPr>
          <w:lang w:val="ru-RU"/>
        </w:rPr>
        <w:t xml:space="preserve"> (основной)</w:t>
      </w:r>
      <w:r w:rsidR="004E06EA">
        <w:t xml:space="preserve"> </w:t>
      </w:r>
      <w:r w:rsidRPr="006C6BF0">
        <w:t xml:space="preserve">приложения: 8 </w:t>
      </w:r>
      <w:proofErr w:type="spellStart"/>
      <w:r w:rsidRPr="006C6BF0">
        <w:t>vCPU</w:t>
      </w:r>
      <w:proofErr w:type="spellEnd"/>
      <w:r w:rsidRPr="006C6BF0">
        <w:t xml:space="preserve">, </w:t>
      </w:r>
      <w:r w:rsidR="00A45355">
        <w:rPr>
          <w:lang w:val="ru-RU"/>
        </w:rPr>
        <w:t>32</w:t>
      </w:r>
      <w:r w:rsidR="00A45355" w:rsidRPr="006C6BF0">
        <w:t xml:space="preserve"> </w:t>
      </w:r>
      <w:r w:rsidRPr="006C6BF0">
        <w:t>Гб ОЗУ, система 100 ГБ SSD</w:t>
      </w:r>
      <w:r w:rsidR="00A45355">
        <w:rPr>
          <w:lang w:val="ru-RU"/>
        </w:rPr>
        <w:t>;</w:t>
      </w:r>
    </w:p>
    <w:p w14:paraId="1F1E3154" w14:textId="1030DC10" w:rsidR="006C6BF0" w:rsidRPr="006C6BF0" w:rsidRDefault="006C6BF0" w:rsidP="00842D48">
      <w:pPr>
        <w:pStyle w:val="S4"/>
      </w:pPr>
      <w:r w:rsidRPr="006C6BF0">
        <w:t xml:space="preserve">Сервер </w:t>
      </w:r>
      <w:r w:rsidR="004E06EA">
        <w:t>2</w:t>
      </w:r>
      <w:r w:rsidR="00A45355">
        <w:rPr>
          <w:lang w:val="ru-RU"/>
        </w:rPr>
        <w:t xml:space="preserve"> (резервный)</w:t>
      </w:r>
      <w:r w:rsidR="004E06EA">
        <w:t xml:space="preserve"> </w:t>
      </w:r>
      <w:r w:rsidRPr="006C6BF0">
        <w:t xml:space="preserve">приложения: 8 </w:t>
      </w:r>
      <w:proofErr w:type="spellStart"/>
      <w:r w:rsidRPr="006C6BF0">
        <w:t>vCPU</w:t>
      </w:r>
      <w:proofErr w:type="spellEnd"/>
      <w:r w:rsidRPr="006C6BF0">
        <w:t xml:space="preserve">, </w:t>
      </w:r>
      <w:r w:rsidR="00A45355">
        <w:rPr>
          <w:lang w:val="ru-RU"/>
        </w:rPr>
        <w:t>32</w:t>
      </w:r>
      <w:r w:rsidR="00A45355" w:rsidRPr="006C6BF0">
        <w:t xml:space="preserve"> </w:t>
      </w:r>
      <w:r w:rsidRPr="006C6BF0">
        <w:t>Гб ОЗУ, система 100 ГБ SSD</w:t>
      </w:r>
      <w:r w:rsidR="00A45355">
        <w:rPr>
          <w:lang w:val="ru-RU"/>
        </w:rPr>
        <w:t>;</w:t>
      </w:r>
    </w:p>
    <w:p w14:paraId="4F0E6450" w14:textId="3D771B05" w:rsidR="006C6BF0" w:rsidRDefault="006C6BF0" w:rsidP="00842D48">
      <w:pPr>
        <w:pStyle w:val="S4"/>
      </w:pPr>
      <w:r w:rsidRPr="006C6BF0">
        <w:t>Сервер данных</w:t>
      </w:r>
      <w:r w:rsidR="00A45355">
        <w:rPr>
          <w:lang w:val="ru-RU"/>
        </w:rPr>
        <w:t xml:space="preserve"> (служебные данные о звонках, о событиях при звонке)</w:t>
      </w:r>
      <w:r w:rsidRPr="006C6BF0">
        <w:t xml:space="preserve">: </w:t>
      </w:r>
      <w:r w:rsidR="00A45355">
        <w:rPr>
          <w:lang w:val="ru-RU"/>
        </w:rPr>
        <w:t>4</w:t>
      </w:r>
      <w:r w:rsidR="00A45355" w:rsidRPr="006C6BF0">
        <w:t xml:space="preserve"> </w:t>
      </w:r>
      <w:proofErr w:type="spellStart"/>
      <w:r w:rsidRPr="006C6BF0">
        <w:t>vCPU</w:t>
      </w:r>
      <w:proofErr w:type="spellEnd"/>
      <w:r w:rsidRPr="006C6BF0">
        <w:t xml:space="preserve">, </w:t>
      </w:r>
      <w:r w:rsidR="00A45355">
        <w:rPr>
          <w:lang w:val="ru-RU"/>
        </w:rPr>
        <w:t>32</w:t>
      </w:r>
      <w:r w:rsidR="00A45355" w:rsidRPr="006C6BF0">
        <w:t xml:space="preserve"> </w:t>
      </w:r>
      <w:r w:rsidRPr="006C6BF0">
        <w:t xml:space="preserve">Гб ОЗУ, система </w:t>
      </w:r>
      <w:r w:rsidR="00DD287E">
        <w:rPr>
          <w:lang w:val="ru-RU"/>
        </w:rPr>
        <w:t>2 ТБ</w:t>
      </w:r>
      <w:r w:rsidRPr="006C6BF0">
        <w:t xml:space="preserve"> SSD</w:t>
      </w:r>
      <w:r w:rsidR="00A45355">
        <w:rPr>
          <w:lang w:val="ru-RU"/>
        </w:rPr>
        <w:t>;</w:t>
      </w:r>
    </w:p>
    <w:p w14:paraId="1A223093" w14:textId="1D54540D" w:rsidR="0040343C" w:rsidRDefault="0040343C" w:rsidP="00842D48">
      <w:pPr>
        <w:pStyle w:val="S4"/>
      </w:pPr>
      <w:r>
        <w:t>Сервер записи</w:t>
      </w:r>
      <w:r w:rsidR="00A45355">
        <w:rPr>
          <w:lang w:val="ru-RU"/>
        </w:rPr>
        <w:t xml:space="preserve"> (звуковые файлы записей разговоров с Потребителем)</w:t>
      </w:r>
      <w:r>
        <w:t xml:space="preserve">: </w:t>
      </w:r>
      <w:r w:rsidR="00DD287E">
        <w:rPr>
          <w:lang w:val="ru-RU"/>
        </w:rPr>
        <w:t>8</w:t>
      </w:r>
      <w:r>
        <w:t xml:space="preserve"> </w:t>
      </w:r>
      <w:r>
        <w:rPr>
          <w:lang w:val="en-US"/>
        </w:rPr>
        <w:t>vCPU</w:t>
      </w:r>
      <w:r w:rsidRPr="0040343C">
        <w:t xml:space="preserve">, </w:t>
      </w:r>
      <w:r w:rsidR="00A45355">
        <w:rPr>
          <w:lang w:val="ru-RU"/>
        </w:rPr>
        <w:t>32</w:t>
      </w:r>
      <w:r w:rsidR="00A45355" w:rsidRPr="0040343C">
        <w:t xml:space="preserve"> </w:t>
      </w:r>
      <w:r>
        <w:t xml:space="preserve">ГБ ОЗУ, система </w:t>
      </w:r>
      <w:r w:rsidR="007700EC">
        <w:t>12</w:t>
      </w:r>
      <w:r>
        <w:t xml:space="preserve"> </w:t>
      </w:r>
      <w:r w:rsidR="007700EC">
        <w:t>Т</w:t>
      </w:r>
      <w:r>
        <w:t xml:space="preserve">Б </w:t>
      </w:r>
      <w:r w:rsidR="00DD287E">
        <w:rPr>
          <w:lang w:val="en-US"/>
        </w:rPr>
        <w:t>HDD</w:t>
      </w:r>
      <w:r w:rsidR="00A45355">
        <w:rPr>
          <w:lang w:val="ru-RU"/>
        </w:rPr>
        <w:t>.</w:t>
      </w:r>
    </w:p>
    <w:p w14:paraId="6713492E" w14:textId="32EDC8DB" w:rsidR="00094153" w:rsidRDefault="00094153" w:rsidP="00842D48">
      <w:pPr>
        <w:pStyle w:val="S5"/>
      </w:pPr>
      <w:r>
        <w:t>Вышеуказанные серверы должны быть развернуты как виртуальные машины и фактически располагаться на одном аппаратном сервере</w:t>
      </w:r>
      <w:r w:rsidR="00A06F4C">
        <w:t xml:space="preserve"> (на схеме в Приложении 1 – Сервер Ассистента)</w:t>
      </w:r>
      <w:r>
        <w:t>.</w:t>
      </w:r>
    </w:p>
    <w:p w14:paraId="7840402B" w14:textId="5D92E2CA" w:rsidR="0018333F" w:rsidRDefault="00A45355" w:rsidP="00842D48">
      <w:pPr>
        <w:pStyle w:val="S5"/>
      </w:pPr>
      <w:r>
        <w:t xml:space="preserve">Доступ к системе через Личный кабинет должен обеспечиваться с рабочего места </w:t>
      </w:r>
      <w:r w:rsidR="0018333F">
        <w:t>со следующими минимальными характеристиками:</w:t>
      </w:r>
    </w:p>
    <w:p w14:paraId="260A621C" w14:textId="0EF6F4C1" w:rsidR="00545CCD" w:rsidRPr="00EA11B3" w:rsidRDefault="0018333F" w:rsidP="00831A4B">
      <w:pPr>
        <w:pStyle w:val="S4"/>
      </w:pPr>
      <w:r>
        <w:t>2</w:t>
      </w:r>
      <w:r w:rsidRPr="006C6BF0">
        <w:t xml:space="preserve"> </w:t>
      </w:r>
      <w:proofErr w:type="spellStart"/>
      <w:r w:rsidRPr="006C6BF0">
        <w:t>vCPU</w:t>
      </w:r>
      <w:proofErr w:type="spellEnd"/>
      <w:r w:rsidRPr="006C6BF0">
        <w:t>, 4 Гб ОЗУ</w:t>
      </w:r>
      <w:r w:rsidR="001A0319">
        <w:rPr>
          <w:lang w:val="ru-RU"/>
        </w:rPr>
        <w:t>.</w:t>
      </w:r>
    </w:p>
    <w:p w14:paraId="24DF5DE7" w14:textId="66FF0D0D" w:rsidR="00FC78A1" w:rsidRDefault="00287316" w:rsidP="00FC78A1">
      <w:pPr>
        <w:pStyle w:val="S30"/>
      </w:pPr>
      <w:r w:rsidRPr="00A50D98">
        <w:t>Требования к метрологическому обеспечению</w:t>
      </w:r>
    </w:p>
    <w:p w14:paraId="61A486E9" w14:textId="760CE6CA" w:rsidR="00CC0BF3" w:rsidRPr="00CC0BF3" w:rsidRDefault="00CC0BF3" w:rsidP="00CC0BF3">
      <w:pPr>
        <w:pStyle w:val="S5"/>
      </w:pPr>
      <w:r w:rsidRPr="00CC0BF3">
        <w:t>Дополнительные требования не предъявляются.</w:t>
      </w:r>
    </w:p>
    <w:p w14:paraId="2D7BEB01" w14:textId="46207C95" w:rsidR="00745ABD" w:rsidRDefault="00287316" w:rsidP="001E4737">
      <w:pPr>
        <w:pStyle w:val="S30"/>
      </w:pPr>
      <w:r w:rsidRPr="00A50D98">
        <w:t xml:space="preserve">Требования </w:t>
      </w:r>
      <w:r>
        <w:t>к организационному обеспечению</w:t>
      </w:r>
    </w:p>
    <w:p w14:paraId="1485C23A" w14:textId="77777777" w:rsidR="00CC0BF3" w:rsidRDefault="00CC0BF3" w:rsidP="00CC0BF3">
      <w:pPr>
        <w:pStyle w:val="S5"/>
      </w:pPr>
      <w:r>
        <w:t>Организационное обеспечение системы должно быть достаточным для эффективного выполнения персоналом возложенных на него обязанностей при осуществлении функций системы.</w:t>
      </w:r>
    </w:p>
    <w:p w14:paraId="6A78DFF8" w14:textId="77777777" w:rsidR="00CC0BF3" w:rsidRDefault="00CC0BF3" w:rsidP="00CC0BF3">
      <w:pPr>
        <w:pStyle w:val="S5"/>
      </w:pPr>
      <w:r>
        <w:t>Необходимо определить должностных лиц, ответственных за:</w:t>
      </w:r>
    </w:p>
    <w:p w14:paraId="3A351013" w14:textId="26B1786E" w:rsidR="00CC0BF3" w:rsidRDefault="00CC0BF3" w:rsidP="00CC0BF3">
      <w:pPr>
        <w:pStyle w:val="S4"/>
      </w:pPr>
      <w:r>
        <w:t>администрирование ИС;</w:t>
      </w:r>
    </w:p>
    <w:p w14:paraId="20B680B8" w14:textId="63651160" w:rsidR="00CC0BF3" w:rsidRDefault="00CC0BF3" w:rsidP="00CC0BF3">
      <w:pPr>
        <w:pStyle w:val="S4"/>
      </w:pPr>
      <w:r>
        <w:t>обеспечение обмена данными со смежными ИС (допускается назначение отдельного должностного лица на каждую ИС);</w:t>
      </w:r>
    </w:p>
    <w:p w14:paraId="1474E831" w14:textId="1636E885" w:rsidR="00CC0BF3" w:rsidRDefault="00CC0BF3" w:rsidP="00CC0BF3">
      <w:pPr>
        <w:pStyle w:val="S4"/>
      </w:pPr>
      <w:r>
        <w:t>управление работой персонала по обслуживанию ИС.</w:t>
      </w:r>
    </w:p>
    <w:p w14:paraId="67584C66" w14:textId="63FC4F01" w:rsidR="00CC0BF3" w:rsidRPr="00CC0BF3" w:rsidRDefault="00CC0BF3" w:rsidP="00CC0BF3">
      <w:pPr>
        <w:pStyle w:val="S5"/>
      </w:pPr>
      <w:r>
        <w:t>К работе с системой должны допускаться сотрудники, имеющие навыки работы на ПК, ознакомленные с правилами эксплуатации и прошедшие обучение работе с системой.</w:t>
      </w:r>
    </w:p>
    <w:p w14:paraId="05F347FA" w14:textId="77777777" w:rsidR="00287316" w:rsidRDefault="00287316" w:rsidP="00D44EEA">
      <w:pPr>
        <w:pStyle w:val="S30"/>
      </w:pPr>
      <w:r>
        <w:t>Требования к методическому обеспечению</w:t>
      </w:r>
    </w:p>
    <w:p w14:paraId="12590A99" w14:textId="18B72398" w:rsidR="00356A5B" w:rsidRDefault="00A12827" w:rsidP="00842D48">
      <w:pPr>
        <w:pStyle w:val="S5"/>
      </w:pPr>
      <w:r>
        <w:t xml:space="preserve">Система должна обладать </w:t>
      </w:r>
      <w:r w:rsidR="00356A5B">
        <w:t xml:space="preserve">документацией по работе, </w:t>
      </w:r>
      <w:r w:rsidR="00CC0BF3">
        <w:t>а именно</w:t>
      </w:r>
      <w:r w:rsidR="00356A5B">
        <w:t>:</w:t>
      </w:r>
    </w:p>
    <w:p w14:paraId="0FD6913A" w14:textId="2EDE734F" w:rsidR="00356A5B" w:rsidRDefault="00CC0BF3" w:rsidP="002338CA">
      <w:pPr>
        <w:pStyle w:val="S4"/>
      </w:pPr>
      <w:r>
        <w:t xml:space="preserve">инструкцией </w:t>
      </w:r>
      <w:r w:rsidR="00356A5B">
        <w:t xml:space="preserve">по </w:t>
      </w:r>
      <w:r>
        <w:rPr>
          <w:lang w:val="ru-RU"/>
        </w:rPr>
        <w:t xml:space="preserve">разработке и </w:t>
      </w:r>
      <w:r w:rsidR="00356A5B">
        <w:t>настройке</w:t>
      </w:r>
      <w:r w:rsidR="002338CA" w:rsidRPr="002338CA">
        <w:t xml:space="preserve"> Сценариев</w:t>
      </w:r>
      <w:r>
        <w:rPr>
          <w:lang w:val="ru-RU"/>
        </w:rPr>
        <w:t>;</w:t>
      </w:r>
    </w:p>
    <w:p w14:paraId="6D8143F6" w14:textId="2FC6FE0C" w:rsidR="00CC0BF3" w:rsidRPr="00A12827" w:rsidRDefault="00CC0BF3" w:rsidP="00CC0BF3">
      <w:pPr>
        <w:pStyle w:val="S4"/>
      </w:pPr>
      <w:r>
        <w:rPr>
          <w:lang w:val="ru-RU"/>
        </w:rPr>
        <w:t xml:space="preserve">руководством администратора с подробным </w:t>
      </w:r>
      <w:r w:rsidRPr="00CC0BF3">
        <w:rPr>
          <w:lang w:val="ru-RU"/>
        </w:rPr>
        <w:t>о</w:t>
      </w:r>
      <w:r>
        <w:t>писание</w:t>
      </w:r>
      <w:r w:rsidRPr="00CC0BF3">
        <w:rPr>
          <w:lang w:val="ru-RU"/>
        </w:rPr>
        <w:t>м</w:t>
      </w:r>
      <w:r>
        <w:t xml:space="preserve"> </w:t>
      </w:r>
      <w:r w:rsidR="00356A5B">
        <w:t xml:space="preserve">механизма обмена с ИС </w:t>
      </w:r>
      <w:r w:rsidRPr="00CC0BF3">
        <w:rPr>
          <w:lang w:val="ru-RU"/>
        </w:rPr>
        <w:t>Заказчика</w:t>
      </w:r>
      <w:r>
        <w:rPr>
          <w:lang w:val="ru-RU"/>
        </w:rPr>
        <w:t xml:space="preserve"> и с описанием порядка настройки ИС (настройка Линий, назначение Сценариев на Линии, мониторинг Метрик и др.)</w:t>
      </w:r>
      <w:r w:rsidRPr="00CC0BF3">
        <w:rPr>
          <w:lang w:val="ru-RU"/>
        </w:rPr>
        <w:t>.</w:t>
      </w:r>
    </w:p>
    <w:p w14:paraId="31BB7699" w14:textId="77777777" w:rsidR="004E3128" w:rsidRDefault="004E3128" w:rsidP="004E3128">
      <w:pPr>
        <w:pStyle w:val="S20"/>
      </w:pPr>
      <w:bookmarkStart w:id="53" w:name="_Toc105489376"/>
      <w:r w:rsidRPr="009F6AC9">
        <w:t xml:space="preserve">Требования к защите </w:t>
      </w:r>
      <w:r w:rsidRPr="007E0E17">
        <w:t>информации от несанкционированного доступа</w:t>
      </w:r>
      <w:bookmarkEnd w:id="53"/>
    </w:p>
    <w:p w14:paraId="7FC198C1" w14:textId="77777777" w:rsidR="004E3128" w:rsidRDefault="004E3128" w:rsidP="004E3128">
      <w:pPr>
        <w:overflowPunct w:val="0"/>
        <w:autoSpaceDE w:val="0"/>
        <w:autoSpaceDN w:val="0"/>
        <w:adjustRightInd w:val="0"/>
        <w:spacing w:after="120"/>
        <w:textAlignment w:val="baseline"/>
        <w:rPr>
          <w:rFonts w:cs="Arial"/>
          <w:i/>
          <w:color w:val="404040"/>
          <w:sz w:val="20"/>
          <w:szCs w:val="20"/>
        </w:rPr>
      </w:pPr>
    </w:p>
    <w:p w14:paraId="410E27C3" w14:textId="16E023D6" w:rsidR="00745ABD" w:rsidRPr="0065262E" w:rsidRDefault="00745ABD" w:rsidP="0091339C">
      <w:pPr>
        <w:pStyle w:val="S5"/>
      </w:pPr>
      <w:r w:rsidRPr="0065262E">
        <w:t>М</w:t>
      </w:r>
      <w:r w:rsidRPr="003A10B4">
        <w:t>аксимальн</w:t>
      </w:r>
      <w:r>
        <w:t>ый</w:t>
      </w:r>
      <w:r w:rsidRPr="003A10B4">
        <w:t xml:space="preserve"> </w:t>
      </w:r>
      <w:r>
        <w:t>уровень</w:t>
      </w:r>
      <w:r w:rsidRPr="005A0956">
        <w:t xml:space="preserve"> конфиденциальности информации, обрабатываемой в </w:t>
      </w:r>
      <w:r w:rsidRPr="00B801BF">
        <w:t>информационной системе –</w:t>
      </w:r>
      <w:r w:rsidR="00F526B5">
        <w:t xml:space="preserve"> </w:t>
      </w:r>
      <w:r w:rsidRPr="00B801BF">
        <w:t>конфиденциальная.</w:t>
      </w:r>
    </w:p>
    <w:p w14:paraId="57184339" w14:textId="77777777" w:rsidR="00745ABD" w:rsidRPr="003A10B4" w:rsidRDefault="00745ABD" w:rsidP="00842D48">
      <w:pPr>
        <w:pStyle w:val="S5"/>
      </w:pPr>
      <w:r w:rsidRPr="00B801BF">
        <w:t>Система должна удовлетворять всем требованиям регламентирующих документов Компании по информационной безопасности для возможности обработки информации максимально</w:t>
      </w:r>
      <w:r>
        <w:t>го</w:t>
      </w:r>
      <w:r w:rsidRPr="00B801BF">
        <w:t xml:space="preserve"> </w:t>
      </w:r>
      <w:r>
        <w:t xml:space="preserve">уровня </w:t>
      </w:r>
      <w:r w:rsidRPr="00B801BF">
        <w:t>конфиденциальности конфиденциальная</w:t>
      </w:r>
      <w:r w:rsidRPr="003A10B4">
        <w:t>.</w:t>
      </w:r>
    </w:p>
    <w:p w14:paraId="58D7C450" w14:textId="527C8D64" w:rsidR="00745ABD" w:rsidRDefault="00745ABD" w:rsidP="00842D48">
      <w:pPr>
        <w:pStyle w:val="S5"/>
      </w:pPr>
      <w:r>
        <w:t>Средства вычислительной техники</w:t>
      </w:r>
      <w:r w:rsidRPr="00737B26">
        <w:t xml:space="preserve"> информационной системы, подключаемые к корпоративной сети Компании, должны размещаться в локальных вычислительных сетях, в </w:t>
      </w:r>
      <w:r w:rsidRPr="00737B26">
        <w:lastRenderedPageBreak/>
        <w:t xml:space="preserve">которых выполнены требования Положения Компании </w:t>
      </w:r>
      <w:r w:rsidR="002D208E">
        <w:t>по ИБ</w:t>
      </w:r>
      <w:r w:rsidR="001E41C5">
        <w:t>.</w:t>
      </w:r>
      <w:r w:rsidRPr="00E86A8D">
        <w:t xml:space="preserve"> </w:t>
      </w:r>
      <w:r>
        <w:t xml:space="preserve">В случае использования </w:t>
      </w:r>
      <w:r w:rsidRPr="003A10B4">
        <w:t>канал</w:t>
      </w:r>
      <w:r>
        <w:t>ов</w:t>
      </w:r>
      <w:r w:rsidRPr="003A10B4">
        <w:t xml:space="preserve"> связи</w:t>
      </w:r>
      <w:r>
        <w:t>, выходящих</w:t>
      </w:r>
      <w:r w:rsidRPr="003A10B4">
        <w:t xml:space="preserve"> за пределы контролируемой зоны, необходимо </w:t>
      </w:r>
      <w:r>
        <w:t>применять</w:t>
      </w:r>
      <w:r w:rsidRPr="003A10B4">
        <w:t xml:space="preserve"> защищенные каналы связи, защищенные волоконно-оптические линии связи либо </w:t>
      </w:r>
      <w:r w:rsidRPr="001B057E">
        <w:t xml:space="preserve">средства </w:t>
      </w:r>
      <w:r w:rsidRPr="003A10B4">
        <w:t>криптографическ</w:t>
      </w:r>
      <w:r>
        <w:t>ой</w:t>
      </w:r>
      <w:r w:rsidRPr="003A10B4">
        <w:t xml:space="preserve"> </w:t>
      </w:r>
      <w:r w:rsidRPr="005A0956">
        <w:t>защиты</w:t>
      </w:r>
      <w:r>
        <w:t xml:space="preserve"> информации</w:t>
      </w:r>
      <w:r w:rsidRPr="003A10B4">
        <w:t>.</w:t>
      </w:r>
    </w:p>
    <w:p w14:paraId="0F492640" w14:textId="4B3C5C62" w:rsidR="001E41C5" w:rsidRDefault="001E41C5" w:rsidP="00842D48">
      <w:pPr>
        <w:pStyle w:val="S5"/>
      </w:pPr>
      <w:r>
        <w:t>При использовании облачных технологий синтеза и распознавания речи</w:t>
      </w:r>
      <w:r w:rsidR="005753C6">
        <w:t>,</w:t>
      </w:r>
      <w:r>
        <w:t xml:space="preserve"> синтезируемые и распознаваемые данные должны быть направлены в облако в разных сессиях работы с ним (не все за раз) – так, чтобы было невозможно однозначно идентифицировать Потребителя на стороне сторонних ЦОД.</w:t>
      </w:r>
      <w:r w:rsidR="00964E2F">
        <w:t xml:space="preserve"> Передаваемые в облачные ЦОД данные должны проходить через зашифрованные каналы связи.</w:t>
      </w:r>
    </w:p>
    <w:p w14:paraId="68930C66" w14:textId="77777777" w:rsidR="00745ABD" w:rsidRDefault="00745ABD" w:rsidP="00842D48">
      <w:pPr>
        <w:pStyle w:val="S5"/>
      </w:pPr>
      <w:r>
        <w:t>Должна быть обеспечена своевременная установка обновлений информационной безопасности на прикладное и системное программное обеспечение компонент информационной системы.</w:t>
      </w:r>
    </w:p>
    <w:p w14:paraId="6C4F8F00" w14:textId="0461C6D9" w:rsidR="00745ABD" w:rsidRPr="002D208E" w:rsidRDefault="00745ABD" w:rsidP="00842D48">
      <w:pPr>
        <w:pStyle w:val="S5"/>
      </w:pPr>
      <w:r>
        <w:t xml:space="preserve">На компонентах информационной системы должны быть установлены антивирусные средства, соответствующие требованиям </w:t>
      </w:r>
      <w:r w:rsidRPr="002F4A9F">
        <w:t xml:space="preserve">Положения Компании </w:t>
      </w:r>
      <w:r w:rsidRPr="00FA3232">
        <w:t>«</w:t>
      </w:r>
      <w:r w:rsidR="002D208E" w:rsidRPr="00FA3232">
        <w:t>Положение по антивирусной защите»</w:t>
      </w:r>
      <w:r w:rsidR="00972872">
        <w:t>.</w:t>
      </w:r>
    </w:p>
    <w:p w14:paraId="53EC2E3E" w14:textId="0594528A" w:rsidR="00745ABD" w:rsidRPr="003A10B4" w:rsidRDefault="00745ABD" w:rsidP="00842D48">
      <w:pPr>
        <w:pStyle w:val="S5"/>
      </w:pPr>
      <w:r>
        <w:t>А</w:t>
      </w:r>
      <w:r w:rsidRPr="00B801BF">
        <w:t xml:space="preserve">утентификацию и авторизацию пользователей Системы необходимо осуществлять с использованием службы корпоративного каталога на базе </w:t>
      </w:r>
      <w:proofErr w:type="spellStart"/>
      <w:r w:rsidRPr="00B801BF">
        <w:t>Microsoft</w:t>
      </w:r>
      <w:proofErr w:type="spellEnd"/>
      <w:r w:rsidRPr="00B801BF">
        <w:t xml:space="preserve"> </w:t>
      </w:r>
      <w:proofErr w:type="spellStart"/>
      <w:r w:rsidRPr="00B801BF">
        <w:t>Active</w:t>
      </w:r>
      <w:proofErr w:type="spellEnd"/>
      <w:r w:rsidRPr="00B801BF">
        <w:t xml:space="preserve"> </w:t>
      </w:r>
      <w:proofErr w:type="spellStart"/>
      <w:r w:rsidRPr="00B801BF">
        <w:t>Directory</w:t>
      </w:r>
      <w:proofErr w:type="spellEnd"/>
      <w:r w:rsidRPr="00B801BF">
        <w:t>. Случаи невозможности интеграции со службой корпоративного каталога должны быть согласованы с</w:t>
      </w:r>
      <w:r>
        <w:t>о структурными</w:t>
      </w:r>
      <w:r w:rsidRPr="00B801BF">
        <w:t xml:space="preserve"> </w:t>
      </w:r>
      <w:r>
        <w:t>подразделениями</w:t>
      </w:r>
      <w:r w:rsidRPr="00B760BE">
        <w:t xml:space="preserve"> </w:t>
      </w:r>
      <w:r>
        <w:t xml:space="preserve">ИТ </w:t>
      </w:r>
      <w:r w:rsidRPr="00B760BE">
        <w:t xml:space="preserve">и </w:t>
      </w:r>
      <w:r>
        <w:t>ИБ</w:t>
      </w:r>
      <w:r w:rsidRPr="00B760BE">
        <w:t xml:space="preserve">. Также, при наличии технической возможности, для доступа к Системе рекомендуется использовать механизм единого входа </w:t>
      </w:r>
      <w:r w:rsidRPr="004E6670">
        <w:t xml:space="preserve">– </w:t>
      </w:r>
      <w:r w:rsidRPr="00B760BE">
        <w:t>SSO (</w:t>
      </w:r>
      <w:proofErr w:type="spellStart"/>
      <w:r w:rsidRPr="00B760BE">
        <w:t>single</w:t>
      </w:r>
      <w:proofErr w:type="spellEnd"/>
      <w:r w:rsidRPr="00B760BE">
        <w:t xml:space="preserve"> </w:t>
      </w:r>
      <w:proofErr w:type="spellStart"/>
      <w:r w:rsidRPr="00B760BE">
        <w:t>sign-on</w:t>
      </w:r>
      <w:proofErr w:type="spellEnd"/>
      <w:r w:rsidRPr="00B760BE">
        <w:t>), основанный на доменной аутентификации.</w:t>
      </w:r>
    </w:p>
    <w:p w14:paraId="26B6D98A" w14:textId="77777777" w:rsidR="00745ABD" w:rsidRDefault="00745ABD" w:rsidP="00842D48">
      <w:pPr>
        <w:pStyle w:val="S5"/>
      </w:pPr>
      <w:r w:rsidRPr="005A0956">
        <w:t xml:space="preserve">В Системе должна быть реализована ролевая модель разграничения доступа. Различным группам пользователей должны назначаться различные права доступа в Системе, в рамках их должностных обязанностей, в соответствии </w:t>
      </w:r>
      <w:r w:rsidRPr="00B801BF">
        <w:t>с Регламентом предоставления доступа</w:t>
      </w:r>
      <w:r>
        <w:t>, а также с соблюдением принципов «минимально необходимых привилегий» (</w:t>
      </w:r>
      <w:r>
        <w:rPr>
          <w:lang w:val="en-US"/>
        </w:rPr>
        <w:t>least</w:t>
      </w:r>
      <w:r w:rsidRPr="006D6D3A">
        <w:t xml:space="preserve"> </w:t>
      </w:r>
      <w:r>
        <w:rPr>
          <w:lang w:val="en-US"/>
        </w:rPr>
        <w:t>privilege</w:t>
      </w:r>
      <w:r>
        <w:t>) и «минимально необходимых знаний» (</w:t>
      </w:r>
      <w:r>
        <w:rPr>
          <w:lang w:val="en-US"/>
        </w:rPr>
        <w:t>need</w:t>
      </w:r>
      <w:r w:rsidRPr="006D6D3A">
        <w:t xml:space="preserve"> </w:t>
      </w:r>
      <w:r>
        <w:rPr>
          <w:lang w:val="en-US"/>
        </w:rPr>
        <w:t>to</w:t>
      </w:r>
      <w:r w:rsidRPr="006D6D3A">
        <w:t xml:space="preserve"> </w:t>
      </w:r>
      <w:r>
        <w:rPr>
          <w:lang w:val="en-US"/>
        </w:rPr>
        <w:t>know</w:t>
      </w:r>
      <w:r>
        <w:t>)</w:t>
      </w:r>
      <w:r w:rsidRPr="003A10B4">
        <w:t>.</w:t>
      </w:r>
    </w:p>
    <w:p w14:paraId="4FC454E1" w14:textId="0A0D8272" w:rsidR="00745ABD" w:rsidRDefault="00745ABD" w:rsidP="00842D48">
      <w:pPr>
        <w:pStyle w:val="S5"/>
      </w:pPr>
      <w:r>
        <w:t xml:space="preserve">Реализованные в Системе ограничения на использование средств аутентификации (пароли, </w:t>
      </w:r>
      <w:r>
        <w:rPr>
          <w:lang w:val="en-US"/>
        </w:rPr>
        <w:t>PIN</w:t>
      </w:r>
      <w:r w:rsidRPr="00F6378C">
        <w:t>-</w:t>
      </w:r>
      <w:r>
        <w:t>коды и т.п.)</w:t>
      </w:r>
      <w:r w:rsidRPr="00F6378C">
        <w:t xml:space="preserve">, </w:t>
      </w:r>
      <w:r>
        <w:t>должны обеспечивать выполнение требований к длине, сложности, сроку действия, установленных Стандартом Компании «</w:t>
      </w:r>
      <w:hyperlink r:id="rId13" w:history="1">
        <w:r w:rsidR="002D208E" w:rsidRPr="00223475">
          <w:t>Управление паролями</w:t>
        </w:r>
      </w:hyperlink>
      <w:r w:rsidR="002D208E">
        <w:t>»</w:t>
      </w:r>
      <w:r w:rsidR="00CB6252">
        <w:t>.</w:t>
      </w:r>
    </w:p>
    <w:p w14:paraId="3E51A612" w14:textId="77777777" w:rsidR="000F7F24" w:rsidRPr="00A81769" w:rsidRDefault="000F7F24" w:rsidP="000F7F24">
      <w:pPr>
        <w:pStyle w:val="S5"/>
        <w:rPr>
          <w:i/>
          <w:sz w:val="20"/>
          <w:szCs w:val="20"/>
        </w:rPr>
      </w:pPr>
      <w:r w:rsidRPr="00A81769">
        <w:t>Перед передачей Системы в опытно-промышленную эксплуатацию должна быть проведена</w:t>
      </w:r>
      <w:r w:rsidRPr="00A81769" w:rsidDel="00150C5B">
        <w:t xml:space="preserve"> </w:t>
      </w:r>
      <w:r w:rsidRPr="00A81769">
        <w:t>процедура оценки соответствия требованиям информационной безопасности.</w:t>
      </w:r>
    </w:p>
    <w:p w14:paraId="36AEBE91" w14:textId="5226418E" w:rsidR="00745ABD" w:rsidRPr="00433ABC" w:rsidRDefault="00745ABD" w:rsidP="00AA7F2C">
      <w:pPr>
        <w:pStyle w:val="S5"/>
      </w:pPr>
      <w:r w:rsidRPr="004E6670">
        <w:t>Обмен данными</w:t>
      </w:r>
      <w:r>
        <w:t xml:space="preserve"> по локальной вычислительной сети</w:t>
      </w:r>
      <w:r w:rsidRPr="004E6670">
        <w:t xml:space="preserve">, содержащими сведения конфиденциального характера, предназначенными для </w:t>
      </w:r>
      <w:r>
        <w:t>загрузки в ИС/ИР (выгрузки из ИС/ИР)</w:t>
      </w:r>
      <w:r w:rsidRPr="004E6670">
        <w:t xml:space="preserve">, должен осуществляться исключительно </w:t>
      </w:r>
      <w:r w:rsidR="00CB6252">
        <w:t xml:space="preserve">с использованием </w:t>
      </w:r>
      <w:r w:rsidRPr="004E6670">
        <w:t>с</w:t>
      </w:r>
      <w:r w:rsidR="002D208E">
        <w:t>редств защиты информации</w:t>
      </w:r>
      <w:r w:rsidR="00CB6252">
        <w:t>,</w:t>
      </w:r>
      <w:r w:rsidR="002D208E">
        <w:t xml:space="preserve"> рекомендованных службой ИБ</w:t>
      </w:r>
      <w:r w:rsidRPr="004E6670">
        <w:t>.</w:t>
      </w:r>
    </w:p>
    <w:p w14:paraId="4986A9A1" w14:textId="38E8D418" w:rsidR="00745ABD" w:rsidRPr="00334410" w:rsidRDefault="00745ABD" w:rsidP="00842D48">
      <w:pPr>
        <w:pStyle w:val="S5"/>
      </w:pPr>
      <w:r>
        <w:t xml:space="preserve">В Системе предусматривается обработка персональных данных иной категории менее, чем 100 000 субъектов персональных данных, не являющихся сотрудниками оператора (Общества Группы </w:t>
      </w:r>
      <w:r w:rsidR="00FA3232">
        <w:t>–</w:t>
      </w:r>
      <w:r>
        <w:t xml:space="preserve"> владельца Системы).</w:t>
      </w:r>
    </w:p>
    <w:p w14:paraId="4E265BE1" w14:textId="1AD6DB58" w:rsidR="00745ABD" w:rsidRPr="00360E16" w:rsidRDefault="00745ABD" w:rsidP="00842D48">
      <w:pPr>
        <w:pStyle w:val="S5"/>
      </w:pPr>
      <w:r w:rsidRPr="00EE5B38">
        <w:t xml:space="preserve">В рамках проекта должно быть </w:t>
      </w:r>
      <w:r w:rsidRPr="00360E16">
        <w:t xml:space="preserve">обеспечено соответствие проектной документации, а также самого внедряемого решения требованиям законодательства Российской Федерации и Компании </w:t>
      </w:r>
      <w:r w:rsidR="00880CAC" w:rsidRPr="00360E16">
        <w:t xml:space="preserve">СТП </w:t>
      </w:r>
      <w:r w:rsidRPr="00360E16">
        <w:t>«</w:t>
      </w:r>
      <w:r w:rsidR="00880CAC" w:rsidRPr="00360E16">
        <w:t>Защита персональных данных</w:t>
      </w:r>
      <w:r w:rsidR="00071D2A" w:rsidRPr="00360E16">
        <w:t>»</w:t>
      </w:r>
      <w:r w:rsidR="00360E16" w:rsidRPr="00360E16">
        <w:t>.</w:t>
      </w:r>
    </w:p>
    <w:p w14:paraId="309FB123" w14:textId="77777777" w:rsidR="005F399A" w:rsidRPr="00360E16" w:rsidRDefault="00745ABD" w:rsidP="00842D48">
      <w:pPr>
        <w:pStyle w:val="S5"/>
      </w:pPr>
      <w:r w:rsidRPr="00360E16">
        <w:t xml:space="preserve">Для каждой </w:t>
      </w:r>
      <w:proofErr w:type="spellStart"/>
      <w:r w:rsidRPr="00360E16">
        <w:t>ИСПДн</w:t>
      </w:r>
      <w:proofErr w:type="spellEnd"/>
      <w:r w:rsidRPr="00360E16">
        <w:t xml:space="preserve"> должны быть выполнены общие требования по информационной безопасности, установленные в области обеспечения информационной безопасности для ИС Компании</w:t>
      </w:r>
      <w:r w:rsidR="005F399A" w:rsidRPr="00360E16">
        <w:t>.</w:t>
      </w:r>
    </w:p>
    <w:p w14:paraId="6B23043B" w14:textId="09A3E55B" w:rsidR="000F7F24" w:rsidRPr="00360E16" w:rsidRDefault="00745ABD" w:rsidP="00FA3232">
      <w:pPr>
        <w:pStyle w:val="S5"/>
      </w:pPr>
      <w:r w:rsidRPr="00360E16">
        <w:t xml:space="preserve">Применение СКЗИ в Системе осуществляется в соответствии с порядком и правилами, приведенными в </w:t>
      </w:r>
      <w:r w:rsidR="002A49E3" w:rsidRPr="00360E16">
        <w:t>СТП «Защита персональных данных»</w:t>
      </w:r>
      <w:r w:rsidR="00360E16" w:rsidRPr="00360E16">
        <w:t>.</w:t>
      </w:r>
    </w:p>
    <w:p w14:paraId="23A8A4AA" w14:textId="2FA9D852" w:rsidR="005D6A69" w:rsidRDefault="005D6A69" w:rsidP="002A49E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highlight w:val="yellow"/>
        </w:rPr>
      </w:pPr>
    </w:p>
    <w:p w14:paraId="01A19FD2" w14:textId="38330923" w:rsidR="00C36611" w:rsidRPr="0091339C" w:rsidRDefault="000D752C" w:rsidP="007717FE">
      <w:pPr>
        <w:pStyle w:val="S1"/>
      </w:pPr>
      <w:bookmarkStart w:id="54" w:name="_Toc105489377"/>
      <w:r w:rsidRPr="0091339C">
        <w:lastRenderedPageBreak/>
        <w:t>состав и содержание работ по созданию (развитию) системы</w:t>
      </w:r>
      <w:bookmarkEnd w:id="54"/>
    </w:p>
    <w:p w14:paraId="4248793E" w14:textId="6492195D" w:rsidR="00A66B99" w:rsidRPr="0091339C" w:rsidRDefault="00A66B99" w:rsidP="00842D48">
      <w:pPr>
        <w:pStyle w:val="Sf"/>
        <w:rPr>
          <w:b w:val="0"/>
        </w:rPr>
      </w:pPr>
      <w:r w:rsidRPr="0091339C">
        <w:rPr>
          <w:b w:val="0"/>
        </w:rPr>
        <w:t xml:space="preserve">Таблица </w:t>
      </w:r>
      <w:r w:rsidR="002846EC" w:rsidRPr="0091339C">
        <w:rPr>
          <w:b w:val="0"/>
        </w:rPr>
        <w:fldChar w:fldCharType="begin"/>
      </w:r>
      <w:r w:rsidR="002846EC" w:rsidRPr="0091339C">
        <w:rPr>
          <w:b w:val="0"/>
        </w:rPr>
        <w:instrText xml:space="preserve"> SEQ Таблица \* ARABIC </w:instrText>
      </w:r>
      <w:r w:rsidR="002846EC" w:rsidRPr="0091339C">
        <w:rPr>
          <w:b w:val="0"/>
        </w:rPr>
        <w:fldChar w:fldCharType="separate"/>
      </w:r>
      <w:r w:rsidR="006F475F">
        <w:rPr>
          <w:b w:val="0"/>
          <w:noProof/>
        </w:rPr>
        <w:t>13</w:t>
      </w:r>
      <w:r w:rsidR="002846EC" w:rsidRPr="0091339C">
        <w:rPr>
          <w:b w:val="0"/>
          <w:noProof/>
        </w:rPr>
        <w:fldChar w:fldCharType="end"/>
      </w:r>
    </w:p>
    <w:p w14:paraId="716007CA" w14:textId="77777777" w:rsidR="00A66B99" w:rsidRPr="0091339C" w:rsidRDefault="00A66B99" w:rsidP="00842D48">
      <w:pPr>
        <w:pStyle w:val="Sf"/>
        <w:rPr>
          <w:b w:val="0"/>
        </w:rPr>
      </w:pPr>
      <w:r w:rsidRPr="0091339C">
        <w:rPr>
          <w:b w:val="0"/>
        </w:rPr>
        <w:t>Состав и содержание работ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096"/>
        <w:gridCol w:w="1701"/>
        <w:gridCol w:w="3811"/>
      </w:tblGrid>
      <w:tr w:rsidR="005E7C7F" w:rsidRPr="006A3871" w14:paraId="77FB2279" w14:textId="77777777" w:rsidTr="00C345B5">
        <w:trPr>
          <w:cantSplit/>
          <w:trHeight w:val="376"/>
          <w:tblHeader/>
        </w:trPr>
        <w:tc>
          <w:tcPr>
            <w:tcW w:w="2132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C17C4D3" w14:textId="77777777" w:rsidR="005E7C7F" w:rsidRPr="005E7C7F" w:rsidRDefault="005E7C7F" w:rsidP="000618CA">
            <w:pPr>
              <w:pStyle w:val="S14"/>
              <w:rPr>
                <w:highlight w:val="lightGray"/>
              </w:rPr>
            </w:pPr>
            <w:r w:rsidRPr="003A7D10">
              <w:t>Фаза</w:t>
            </w:r>
            <w:r>
              <w:t xml:space="preserve"> (Название этапов/Работ)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06E6909F" w14:textId="4867250B" w:rsidR="005E7C7F" w:rsidRPr="00831A4B" w:rsidRDefault="005E7C7F" w:rsidP="00831A4B">
            <w:pPr>
              <w:pStyle w:val="S14"/>
              <w:rPr>
                <w:highlight w:val="lightGray"/>
                <w:lang w:val="en-US"/>
              </w:rPr>
            </w:pPr>
            <w:r w:rsidRPr="00CF097B">
              <w:t>Длительность эТапа</w:t>
            </w:r>
            <w:r w:rsidR="00831A4B">
              <w:t>, часов</w:t>
            </w:r>
          </w:p>
        </w:tc>
        <w:tc>
          <w:tcPr>
            <w:tcW w:w="1983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646DF8E" w14:textId="77777777" w:rsidR="005E7C7F" w:rsidRPr="005E7C7F" w:rsidRDefault="005E7C7F" w:rsidP="000618CA">
            <w:pPr>
              <w:pStyle w:val="S14"/>
              <w:rPr>
                <w:highlight w:val="lightGray"/>
              </w:rPr>
            </w:pPr>
            <w:r w:rsidRPr="003A7D10">
              <w:t>Результат</w:t>
            </w:r>
          </w:p>
        </w:tc>
      </w:tr>
      <w:tr w:rsidR="005E7C7F" w:rsidRPr="006A3871" w14:paraId="6FD1E6F6" w14:textId="77777777" w:rsidTr="00C345B5">
        <w:trPr>
          <w:cantSplit/>
          <w:trHeight w:val="268"/>
          <w:tblHeader/>
        </w:trPr>
        <w:tc>
          <w:tcPr>
            <w:tcW w:w="2132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C000"/>
            <w:vAlign w:val="center"/>
          </w:tcPr>
          <w:p w14:paraId="78667EA1" w14:textId="77777777" w:rsidR="005E7C7F" w:rsidRPr="003A7D10" w:rsidRDefault="005E7C7F" w:rsidP="000618CA">
            <w:pPr>
              <w:pStyle w:val="S14"/>
            </w:pPr>
            <w:r>
              <w:t>1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C000"/>
            <w:vAlign w:val="center"/>
          </w:tcPr>
          <w:p w14:paraId="0F14DE4D" w14:textId="77777777" w:rsidR="005E7C7F" w:rsidRPr="003A7D10" w:rsidRDefault="005E7C7F" w:rsidP="000618CA">
            <w:pPr>
              <w:pStyle w:val="S14"/>
            </w:pPr>
          </w:p>
        </w:tc>
        <w:tc>
          <w:tcPr>
            <w:tcW w:w="198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C000"/>
            <w:vAlign w:val="center"/>
          </w:tcPr>
          <w:p w14:paraId="2EA0F489" w14:textId="77777777" w:rsidR="005E7C7F" w:rsidRPr="003A7D10" w:rsidRDefault="005E7C7F" w:rsidP="000618CA">
            <w:pPr>
              <w:pStyle w:val="S14"/>
            </w:pPr>
            <w:r>
              <w:t>3</w:t>
            </w:r>
          </w:p>
        </w:tc>
      </w:tr>
      <w:tr w:rsidR="0091339C" w:rsidRPr="001444A3" w14:paraId="7C40C48E" w14:textId="77777777" w:rsidTr="00972872">
        <w:trPr>
          <w:cantSplit/>
          <w:trHeight w:val="415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6A2CAD" w14:textId="0EE888B2" w:rsidR="0091339C" w:rsidRPr="005211B4" w:rsidRDefault="0091339C" w:rsidP="005211B4">
            <w:pPr>
              <w:pStyle w:val="S24"/>
            </w:pPr>
            <w:r w:rsidRPr="005211B4">
              <w:t>Анализ</w:t>
            </w:r>
          </w:p>
        </w:tc>
      </w:tr>
      <w:tr w:rsidR="00E816CE" w:rsidRPr="001444A3" w14:paraId="61838280" w14:textId="77777777" w:rsidTr="00C345B5">
        <w:trPr>
          <w:cantSplit/>
          <w:trHeight w:val="837"/>
        </w:trPr>
        <w:tc>
          <w:tcPr>
            <w:tcW w:w="213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C18860" w14:textId="478DDBCC" w:rsidR="00E816CE" w:rsidRPr="0091339C" w:rsidRDefault="00E816CE" w:rsidP="0091339C">
            <w:pPr>
              <w:pStyle w:val="S13"/>
            </w:pPr>
            <w:r w:rsidRPr="0091339C">
              <w:t>Обсуждение, формализация и согласование исходных функциональных требований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4" w:space="0" w:color="auto"/>
            </w:tcBorders>
          </w:tcPr>
          <w:p w14:paraId="2A99B068" w14:textId="16B671D2" w:rsidR="00E816CE" w:rsidRPr="00831A4B" w:rsidRDefault="00831A4B" w:rsidP="0091339C">
            <w:pPr>
              <w:pStyle w:val="S13"/>
            </w:pPr>
            <w:r>
              <w:t>30</w:t>
            </w:r>
          </w:p>
        </w:tc>
        <w:tc>
          <w:tcPr>
            <w:tcW w:w="1983" w:type="pct"/>
            <w:tcBorders>
              <w:top w:val="single" w:sz="12" w:space="0" w:color="auto"/>
              <w:bottom w:val="single" w:sz="4" w:space="0" w:color="auto"/>
            </w:tcBorders>
          </w:tcPr>
          <w:p w14:paraId="65113DFA" w14:textId="3EDABD46" w:rsidR="00E816CE" w:rsidRPr="00747A10" w:rsidRDefault="00E816CE" w:rsidP="0091339C">
            <w:pPr>
              <w:pStyle w:val="S13"/>
            </w:pPr>
            <w:r>
              <w:t>В ходе выполнения работ Заказчик согласовывает с Исполнителем требования к Системе.</w:t>
            </w:r>
          </w:p>
        </w:tc>
      </w:tr>
      <w:tr w:rsidR="00E816CE" w:rsidRPr="001444A3" w14:paraId="1260E637" w14:textId="77777777" w:rsidTr="00C345B5">
        <w:trPr>
          <w:cantSplit/>
          <w:trHeight w:val="945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24ACF" w14:textId="1E902FA1" w:rsidR="00E816CE" w:rsidRDefault="00E816CE" w:rsidP="0091339C">
            <w:pPr>
              <w:pStyle w:val="S13"/>
            </w:pPr>
            <w:r>
              <w:t xml:space="preserve">Разработка </w:t>
            </w:r>
            <w:r w:rsidR="0091339C">
              <w:t>ТЗ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5D6CA6A9" w14:textId="74A798A2" w:rsidR="00E816CE" w:rsidRDefault="00831A4B" w:rsidP="0091339C">
            <w:pPr>
              <w:pStyle w:val="S13"/>
            </w:pPr>
            <w:r>
              <w:t>45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2C429BD4" w14:textId="52E85386" w:rsidR="00E816CE" w:rsidRPr="00E816CE" w:rsidRDefault="00E816CE" w:rsidP="0091339C">
            <w:pPr>
              <w:pStyle w:val="S13"/>
            </w:pPr>
            <w:r w:rsidRPr="00E816CE">
              <w:t xml:space="preserve">В результате выполнения работ Исполнитель </w:t>
            </w:r>
            <w:r w:rsidR="00DB3F5F">
              <w:t xml:space="preserve">разрабатывает и </w:t>
            </w:r>
            <w:r w:rsidRPr="00E816CE">
              <w:t>предоставляет Заказчику документ «Техническое задание».</w:t>
            </w:r>
          </w:p>
        </w:tc>
      </w:tr>
      <w:tr w:rsidR="00143200" w:rsidRPr="001444A3" w14:paraId="6AFCF000" w14:textId="77777777" w:rsidTr="00C345B5">
        <w:trPr>
          <w:cantSplit/>
          <w:trHeight w:val="704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42647" w14:textId="3BAC59A5" w:rsidR="00E816CE" w:rsidDel="000B4A23" w:rsidRDefault="00E816CE" w:rsidP="0091339C">
            <w:pPr>
              <w:pStyle w:val="S13"/>
            </w:pPr>
            <w:r>
              <w:t>Согласование ТЗ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3F6D5393" w14:textId="0DA1E099" w:rsidR="00E816CE" w:rsidRDefault="00351640" w:rsidP="0091339C">
            <w:pPr>
              <w:pStyle w:val="S13"/>
            </w:pPr>
            <w:r>
              <w:t>15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602C09D0" w14:textId="5BB89161" w:rsidR="00E816CE" w:rsidRPr="00E816CE" w:rsidDel="000B4A23" w:rsidRDefault="00E816CE" w:rsidP="0091339C">
            <w:pPr>
              <w:pStyle w:val="S13"/>
            </w:pPr>
            <w:r w:rsidRPr="00E816CE">
              <w:t>В результате выполнения работ Заказчик передает исполнителю подписанный документ «Техническое задание».</w:t>
            </w:r>
          </w:p>
        </w:tc>
      </w:tr>
      <w:tr w:rsidR="00143200" w:rsidRPr="001444A3" w14:paraId="7487BE59" w14:textId="77777777" w:rsidTr="00C345B5">
        <w:trPr>
          <w:cantSplit/>
          <w:trHeight w:val="827"/>
        </w:trPr>
        <w:tc>
          <w:tcPr>
            <w:tcW w:w="213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BBF98C" w14:textId="5DF7ED80" w:rsidR="00E816CE" w:rsidDel="000B4A23" w:rsidRDefault="00E816CE" w:rsidP="0091339C">
            <w:pPr>
              <w:pStyle w:val="S13"/>
            </w:pPr>
            <w:r>
              <w:t>Управление проектом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12" w:space="0" w:color="auto"/>
            </w:tcBorders>
          </w:tcPr>
          <w:p w14:paraId="09612BE1" w14:textId="628217FD" w:rsidR="00E816CE" w:rsidRDefault="00831A4B" w:rsidP="0091339C">
            <w:pPr>
              <w:pStyle w:val="S13"/>
            </w:pPr>
            <w:r>
              <w:t>20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12" w:space="0" w:color="auto"/>
            </w:tcBorders>
          </w:tcPr>
          <w:p w14:paraId="6FDD1D2B" w14:textId="05A31DA7" w:rsidR="00E816CE" w:rsidRPr="00E816CE" w:rsidDel="000B4A23" w:rsidRDefault="00E816CE" w:rsidP="0091339C">
            <w:pPr>
              <w:pStyle w:val="S13"/>
            </w:pPr>
            <w:r>
              <w:t>В ходе выполнения работ Исполнитель организовывает коммуникации и выполнение работ в рамках проекта.</w:t>
            </w:r>
          </w:p>
        </w:tc>
      </w:tr>
      <w:tr w:rsidR="0091339C" w:rsidRPr="001444A3" w14:paraId="3111F626" w14:textId="77777777" w:rsidTr="00972872">
        <w:trPr>
          <w:cantSplit/>
          <w:trHeight w:val="433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A671FA" w14:textId="1C7FFA73" w:rsidR="0091339C" w:rsidRPr="007717FE" w:rsidDel="000B4A23" w:rsidRDefault="0091339C" w:rsidP="005211B4">
            <w:pPr>
              <w:pStyle w:val="S24"/>
            </w:pPr>
            <w:r w:rsidRPr="007717FE">
              <w:t>Разработка и настройка</w:t>
            </w:r>
          </w:p>
        </w:tc>
      </w:tr>
      <w:tr w:rsidR="00143200" w:rsidRPr="001444A3" w14:paraId="2F60C337" w14:textId="77777777" w:rsidTr="00C345B5">
        <w:trPr>
          <w:cantSplit/>
          <w:trHeight w:val="999"/>
        </w:trPr>
        <w:tc>
          <w:tcPr>
            <w:tcW w:w="213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F87B34C" w14:textId="0B5F2A2F" w:rsidR="00E816CE" w:rsidDel="000B4A23" w:rsidRDefault="001B3D48" w:rsidP="0091339C">
            <w:pPr>
              <w:pStyle w:val="S13"/>
            </w:pPr>
            <w:r>
              <w:t>Развертывание</w:t>
            </w:r>
            <w:r w:rsidR="00BA6388">
              <w:t xml:space="preserve"> Системы</w:t>
            </w:r>
            <w:r>
              <w:t xml:space="preserve"> на ресурсах Заказчика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4" w:space="0" w:color="auto"/>
            </w:tcBorders>
          </w:tcPr>
          <w:p w14:paraId="13F66E56" w14:textId="13DEE414" w:rsidR="00E816CE" w:rsidRDefault="00831A4B" w:rsidP="0091339C">
            <w:pPr>
              <w:pStyle w:val="S13"/>
            </w:pPr>
            <w:r>
              <w:t>25</w:t>
            </w:r>
          </w:p>
        </w:tc>
        <w:tc>
          <w:tcPr>
            <w:tcW w:w="1983" w:type="pct"/>
            <w:tcBorders>
              <w:top w:val="single" w:sz="12" w:space="0" w:color="auto"/>
              <w:bottom w:val="single" w:sz="4" w:space="0" w:color="auto"/>
            </w:tcBorders>
          </w:tcPr>
          <w:p w14:paraId="6FF3994E" w14:textId="4E5F232A" w:rsidR="00E816CE" w:rsidRPr="001B3D48" w:rsidDel="000B4A23" w:rsidRDefault="001B3D48" w:rsidP="0091339C">
            <w:pPr>
              <w:pStyle w:val="S13"/>
            </w:pPr>
            <w:r>
              <w:t>В результате выполнения работ Исполнитель инсталлирует Систему на вы</w:t>
            </w:r>
            <w:r w:rsidR="00D91C53">
              <w:t>деленных Заказчиком ресурсах в инфраструктуре Заказчика</w:t>
            </w:r>
            <w:r w:rsidR="00351640">
              <w:t>.</w:t>
            </w:r>
          </w:p>
        </w:tc>
      </w:tr>
      <w:tr w:rsidR="00831A4B" w:rsidRPr="001444A3" w14:paraId="12DAE59C" w14:textId="77777777" w:rsidTr="00C345B5">
        <w:trPr>
          <w:cantSplit/>
          <w:trHeight w:val="978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C2745" w14:textId="089F0200" w:rsidR="00831A4B" w:rsidRDefault="00831A4B" w:rsidP="00C43E3B">
            <w:pPr>
              <w:pStyle w:val="S13"/>
            </w:pPr>
            <w:r>
              <w:t xml:space="preserve">Интеграция с </w:t>
            </w:r>
            <w:r w:rsidRPr="00831A4B">
              <w:t>IVR SMG2016 ИЭСВ</w:t>
            </w:r>
            <w:r>
              <w:t>: перевод звонков по передаче показаний на Ассистента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0DBB5816" w14:textId="79C305ED" w:rsidR="00831A4B" w:rsidRDefault="00831A4B" w:rsidP="0091339C">
            <w:pPr>
              <w:pStyle w:val="S13"/>
            </w:pPr>
            <w:r>
              <w:t>30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672F0B8C" w14:textId="0E78E112" w:rsidR="00831A4B" w:rsidRPr="00351640" w:rsidRDefault="00831A4B" w:rsidP="00351640">
            <w:pPr>
              <w:pStyle w:val="S13"/>
            </w:pPr>
            <w:r>
              <w:t xml:space="preserve">В результате выполнения работ настроена маршрутизация звонка от Потребителя </w:t>
            </w:r>
            <w:r w:rsidR="00351640">
              <w:t xml:space="preserve">на Ассистента при выборе соответствующего пункта в предваряющем систему </w:t>
            </w:r>
            <w:r w:rsidR="00351640">
              <w:rPr>
                <w:lang w:val="en-US"/>
              </w:rPr>
              <w:t>IVR</w:t>
            </w:r>
            <w:r w:rsidR="00351640" w:rsidRPr="00351640">
              <w:t xml:space="preserve"> </w:t>
            </w:r>
            <w:r w:rsidR="00351640">
              <w:t>ИЭСВ.</w:t>
            </w:r>
          </w:p>
        </w:tc>
      </w:tr>
      <w:tr w:rsidR="00143200" w:rsidRPr="001444A3" w14:paraId="33BA3C2C" w14:textId="77777777" w:rsidTr="00C345B5">
        <w:trPr>
          <w:cantSplit/>
          <w:trHeight w:val="978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068B5" w14:textId="3042B7E2" w:rsidR="00E816CE" w:rsidDel="000B4A23" w:rsidRDefault="00E816CE" w:rsidP="00831A4B">
            <w:pPr>
              <w:pStyle w:val="S13"/>
            </w:pPr>
            <w:r>
              <w:t xml:space="preserve">Интеграция с АТС по </w:t>
            </w:r>
            <w:r w:rsidR="00C43E3B">
              <w:rPr>
                <w:lang w:val="en-US"/>
              </w:rPr>
              <w:t>SIP</w:t>
            </w:r>
            <w:r>
              <w:t>-</w:t>
            </w:r>
            <w:proofErr w:type="spellStart"/>
            <w:r>
              <w:t>транку</w:t>
            </w:r>
            <w:proofErr w:type="spellEnd"/>
            <w:r>
              <w:t xml:space="preserve">: </w:t>
            </w:r>
            <w:r w:rsidR="00831A4B">
              <w:t>настройка соответствия виртуальных линий Ассистента реальным линиям АТС Заказчика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279DC0B2" w14:textId="32D82FB4" w:rsidR="00E816CE" w:rsidRDefault="00351640" w:rsidP="0091339C">
            <w:pPr>
              <w:pStyle w:val="S13"/>
            </w:pPr>
            <w:r>
              <w:t>12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69F63771" w14:textId="0A953963" w:rsidR="00E816CE" w:rsidRPr="00D91C53" w:rsidDel="000B4A23" w:rsidRDefault="00D91C53" w:rsidP="00831A4B">
            <w:pPr>
              <w:pStyle w:val="S13"/>
            </w:pPr>
            <w:r>
              <w:t>В результате выполнения работ</w:t>
            </w:r>
            <w:r w:rsidR="00351640">
              <w:t xml:space="preserve"> </w:t>
            </w:r>
            <w:r>
              <w:t>настраивается интеграция с АТС Заказчика, работы выполняются совместно Исполнителем и Заказчиком</w:t>
            </w:r>
            <w:r w:rsidR="00351640">
              <w:t>.</w:t>
            </w:r>
          </w:p>
        </w:tc>
      </w:tr>
      <w:tr w:rsidR="00143200" w:rsidRPr="001444A3" w14:paraId="1386D340" w14:textId="77777777" w:rsidTr="00C345B5">
        <w:trPr>
          <w:cantSplit/>
          <w:trHeight w:val="952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6FF73" w14:textId="4414BD1E" w:rsidR="00E816CE" w:rsidDel="000B4A23" w:rsidRDefault="002B3FCB" w:rsidP="00C43E3B">
            <w:pPr>
              <w:pStyle w:val="S13"/>
            </w:pPr>
            <w:r>
              <w:t xml:space="preserve">Создание </w:t>
            </w:r>
            <w:r w:rsidR="00C43E3B">
              <w:t xml:space="preserve">Сценария </w:t>
            </w:r>
            <w:r w:rsidR="00E816CE">
              <w:t xml:space="preserve">приема показаний </w:t>
            </w:r>
            <w:r>
              <w:t xml:space="preserve">ИПУ </w:t>
            </w:r>
            <w:r w:rsidR="00E816CE">
              <w:t>для голосового канала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5E528630" w14:textId="5FABA294" w:rsidR="00E816CE" w:rsidRDefault="00351640" w:rsidP="0091339C">
            <w:pPr>
              <w:pStyle w:val="S13"/>
            </w:pPr>
            <w:r>
              <w:t>40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1EF2CE1C" w14:textId="0A6118DF" w:rsidR="00E816CE" w:rsidDel="000B4A23" w:rsidRDefault="00D91C53" w:rsidP="00C43E3B">
            <w:pPr>
              <w:pStyle w:val="S13"/>
            </w:pPr>
            <w:r>
              <w:t xml:space="preserve">В результате выполнения работ Исполнитель настраивает </w:t>
            </w:r>
            <w:r w:rsidR="00C43E3B">
              <w:t xml:space="preserve">Сценарий </w:t>
            </w:r>
            <w:r>
              <w:t>обработки входящих звонков для приема показаний.</w:t>
            </w:r>
          </w:p>
        </w:tc>
      </w:tr>
      <w:tr w:rsidR="00143200" w:rsidRPr="001444A3" w14:paraId="61464C51" w14:textId="77777777" w:rsidTr="00C345B5">
        <w:trPr>
          <w:cantSplit/>
          <w:trHeight w:val="825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6BE6C" w14:textId="602E8D95" w:rsidR="00E816CE" w:rsidDel="000B4A23" w:rsidRDefault="00E816CE" w:rsidP="0091339C">
            <w:pPr>
              <w:pStyle w:val="S13"/>
            </w:pPr>
            <w:r>
              <w:t>Настройка отчетности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1943F7D9" w14:textId="7D2AB06C" w:rsidR="00E816CE" w:rsidRDefault="00351640" w:rsidP="0091339C">
            <w:pPr>
              <w:pStyle w:val="S13"/>
            </w:pPr>
            <w:r>
              <w:t>25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5F8805AA" w14:textId="709A4898" w:rsidR="00E816CE" w:rsidRPr="002D7344" w:rsidDel="000B4A23" w:rsidRDefault="002D7344" w:rsidP="0091339C">
            <w:pPr>
              <w:pStyle w:val="S13"/>
            </w:pPr>
            <w:r>
              <w:t xml:space="preserve">В результате выполнения работ Исполнитель настраивает </w:t>
            </w:r>
            <w:r w:rsidR="00DB3F5F">
              <w:t>подсистему отчетности.</w:t>
            </w:r>
          </w:p>
        </w:tc>
      </w:tr>
      <w:tr w:rsidR="0091339C" w:rsidRPr="001444A3" w14:paraId="62287EC0" w14:textId="77777777" w:rsidTr="00972872">
        <w:trPr>
          <w:cantSplit/>
          <w:trHeight w:val="366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3544D8" w14:textId="74B7C1C6" w:rsidR="0091339C" w:rsidRPr="007717FE" w:rsidDel="000B4A23" w:rsidRDefault="0091339C" w:rsidP="005211B4">
            <w:pPr>
              <w:pStyle w:val="S24"/>
            </w:pPr>
            <w:r w:rsidRPr="007717FE">
              <w:t>Сдача-приемка работ</w:t>
            </w:r>
          </w:p>
        </w:tc>
      </w:tr>
      <w:tr w:rsidR="00F137F1" w:rsidRPr="001444A3" w14:paraId="25D708B8" w14:textId="77777777" w:rsidTr="00C345B5">
        <w:trPr>
          <w:cantSplit/>
          <w:trHeight w:val="981"/>
        </w:trPr>
        <w:tc>
          <w:tcPr>
            <w:tcW w:w="213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963B7B0" w14:textId="375D6090" w:rsidR="00430216" w:rsidRPr="00430216" w:rsidRDefault="00430216" w:rsidP="0091339C">
            <w:pPr>
              <w:pStyle w:val="S13"/>
            </w:pPr>
            <w:r w:rsidRPr="00430216">
              <w:t>Обучение пользователей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4" w:space="0" w:color="auto"/>
            </w:tcBorders>
          </w:tcPr>
          <w:p w14:paraId="418AB9CC" w14:textId="17037243" w:rsidR="00430216" w:rsidRDefault="00351640" w:rsidP="0091339C">
            <w:pPr>
              <w:pStyle w:val="S13"/>
            </w:pPr>
            <w:r>
              <w:t>15</w:t>
            </w:r>
          </w:p>
        </w:tc>
        <w:tc>
          <w:tcPr>
            <w:tcW w:w="1983" w:type="pct"/>
            <w:tcBorders>
              <w:top w:val="single" w:sz="12" w:space="0" w:color="auto"/>
              <w:bottom w:val="single" w:sz="4" w:space="0" w:color="auto"/>
            </w:tcBorders>
          </w:tcPr>
          <w:p w14:paraId="02069F4E" w14:textId="1FE3633A" w:rsidR="00430216" w:rsidRPr="00DB3F5F" w:rsidDel="000B4A23" w:rsidRDefault="00DB3F5F" w:rsidP="0091339C">
            <w:pPr>
              <w:pStyle w:val="S13"/>
            </w:pPr>
            <w:r w:rsidRPr="00DB3F5F">
              <w:t xml:space="preserve">В результате </w:t>
            </w:r>
            <w:r>
              <w:t>выполнения</w:t>
            </w:r>
            <w:r w:rsidRPr="00DB3F5F">
              <w:t xml:space="preserve"> работ </w:t>
            </w:r>
            <w:r>
              <w:t>Исполнитель</w:t>
            </w:r>
            <w:r w:rsidRPr="00DB3F5F">
              <w:t xml:space="preserve"> передает Заказчику записи обучения и руководства по работе с Системой.</w:t>
            </w:r>
          </w:p>
        </w:tc>
      </w:tr>
      <w:tr w:rsidR="00F137F1" w:rsidRPr="001444A3" w14:paraId="760CA981" w14:textId="77777777" w:rsidTr="00C345B5">
        <w:trPr>
          <w:cantSplit/>
          <w:trHeight w:val="961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73359" w14:textId="15E31EAD" w:rsidR="00430216" w:rsidRPr="00430216" w:rsidRDefault="00430216" w:rsidP="00C43E3B">
            <w:pPr>
              <w:pStyle w:val="S13"/>
            </w:pPr>
            <w:r w:rsidRPr="00430216">
              <w:t xml:space="preserve">Разработка Программы и методики испытаний (далее </w:t>
            </w:r>
            <w:r w:rsidR="00C43E3B">
              <w:t>–</w:t>
            </w:r>
            <w:r w:rsidR="00C43E3B" w:rsidRPr="00430216">
              <w:t xml:space="preserve"> </w:t>
            </w:r>
            <w:r w:rsidRPr="00430216">
              <w:t>ПМИ)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4AF9DF56" w14:textId="7FCDF267" w:rsidR="00430216" w:rsidRDefault="00351640" w:rsidP="0091339C">
            <w:pPr>
              <w:pStyle w:val="S13"/>
            </w:pPr>
            <w:r>
              <w:t>30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6EF9B657" w14:textId="26006EA9" w:rsidR="00430216" w:rsidDel="000B4A23" w:rsidRDefault="00DB3F5F" w:rsidP="0091339C">
            <w:pPr>
              <w:pStyle w:val="S13"/>
            </w:pPr>
            <w:r>
              <w:t>В результате выполнения работ Исполнитель разрабатывает и предоставляет Заказчику документ «Программа и методика испытаний».</w:t>
            </w:r>
          </w:p>
        </w:tc>
      </w:tr>
      <w:tr w:rsidR="00351640" w:rsidRPr="001444A3" w14:paraId="7C876410" w14:textId="77777777" w:rsidTr="00C345B5">
        <w:trPr>
          <w:cantSplit/>
          <w:trHeight w:val="793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EC145" w14:textId="221D2191" w:rsidR="00351640" w:rsidRPr="00430216" w:rsidRDefault="00351640" w:rsidP="00351640">
            <w:pPr>
              <w:pStyle w:val="S13"/>
            </w:pPr>
            <w:r>
              <w:lastRenderedPageBreak/>
              <w:t>Опытная эксплуатация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5FA958D8" w14:textId="529D86E0" w:rsidR="00351640" w:rsidRDefault="00351640" w:rsidP="00351640">
            <w:pPr>
              <w:pStyle w:val="S13"/>
            </w:pPr>
            <w:r>
              <w:t>20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7EC23C11" w14:textId="004C18FE" w:rsidR="00351640" w:rsidRDefault="00351640" w:rsidP="00351640">
            <w:pPr>
              <w:pStyle w:val="S13"/>
            </w:pPr>
            <w:r>
              <w:t>В ходе выполнения работ Исполнитель фиксирует и устраняет замечания, выявленные в ходе испытаний, в рамках ТЗ.</w:t>
            </w:r>
          </w:p>
        </w:tc>
      </w:tr>
      <w:tr w:rsidR="00351640" w:rsidRPr="001444A3" w14:paraId="5AD6AA02" w14:textId="77777777" w:rsidTr="00C345B5">
        <w:trPr>
          <w:cantSplit/>
          <w:trHeight w:val="793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94CA3" w14:textId="0267850B" w:rsidR="00351640" w:rsidRPr="00430216" w:rsidRDefault="00351640" w:rsidP="00351640">
            <w:pPr>
              <w:pStyle w:val="S13"/>
            </w:pPr>
            <w:r>
              <w:t>Опытно-промышленная эксплуатация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49CDE91F" w14:textId="5867B663" w:rsidR="00351640" w:rsidRDefault="00351640" w:rsidP="00351640">
            <w:pPr>
              <w:pStyle w:val="S13"/>
            </w:pPr>
            <w:r>
              <w:t>40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7B753747" w14:textId="1DCCCF71" w:rsidR="00351640" w:rsidRDefault="00351640" w:rsidP="00351640">
            <w:pPr>
              <w:pStyle w:val="S13"/>
            </w:pPr>
            <w:r>
              <w:t>В ходе выполнения работ Исполнитель фиксирует и устраняет замечания, выявленные в ходе опытно-промышленной эксплуатации, в рамках ТЗ.</w:t>
            </w:r>
          </w:p>
        </w:tc>
      </w:tr>
      <w:tr w:rsidR="00351640" w:rsidRPr="001444A3" w14:paraId="7EEFFF90" w14:textId="77777777" w:rsidTr="00C345B5">
        <w:trPr>
          <w:cantSplit/>
          <w:trHeight w:val="793"/>
        </w:trPr>
        <w:tc>
          <w:tcPr>
            <w:tcW w:w="21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AE40C" w14:textId="184D400B" w:rsidR="00351640" w:rsidRPr="00430216" w:rsidRDefault="00351640" w:rsidP="00351640">
            <w:pPr>
              <w:pStyle w:val="S13"/>
            </w:pPr>
            <w:r w:rsidRPr="00430216">
              <w:t>Приемка работ Заказчиком согласно ПМИ</w:t>
            </w:r>
          </w:p>
        </w:tc>
        <w:tc>
          <w:tcPr>
            <w:tcW w:w="885" w:type="pct"/>
            <w:tcBorders>
              <w:top w:val="single" w:sz="4" w:space="0" w:color="auto"/>
              <w:bottom w:val="single" w:sz="4" w:space="0" w:color="auto"/>
            </w:tcBorders>
          </w:tcPr>
          <w:p w14:paraId="59AB5465" w14:textId="1AD94923" w:rsidR="00351640" w:rsidRDefault="00351640" w:rsidP="00351640">
            <w:pPr>
              <w:pStyle w:val="S13"/>
            </w:pPr>
            <w:r>
              <w:t>5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</w:tcPr>
          <w:p w14:paraId="1CD19972" w14:textId="568E2AA7" w:rsidR="00351640" w:rsidRPr="00DB3F5F" w:rsidDel="000B4A23" w:rsidRDefault="00351640" w:rsidP="00351640">
            <w:pPr>
              <w:pStyle w:val="S13"/>
            </w:pPr>
            <w:r>
              <w:t>В результате выполнения работ Заказчик подписывает акт приемки и ввода в промышленную эксплуатацию.</w:t>
            </w:r>
          </w:p>
        </w:tc>
      </w:tr>
      <w:tr w:rsidR="00351640" w:rsidRPr="001444A3" w14:paraId="0BF4800B" w14:textId="77777777" w:rsidTr="00C345B5">
        <w:trPr>
          <w:cantSplit/>
          <w:trHeight w:val="625"/>
        </w:trPr>
        <w:tc>
          <w:tcPr>
            <w:tcW w:w="2132" w:type="pct"/>
            <w:tcBorders>
              <w:top w:val="single" w:sz="4" w:space="0" w:color="auto"/>
            </w:tcBorders>
            <w:vAlign w:val="center"/>
          </w:tcPr>
          <w:p w14:paraId="2A24F74F" w14:textId="669EB5B8" w:rsidR="00351640" w:rsidRPr="0091339C" w:rsidRDefault="00351640" w:rsidP="00351640">
            <w:pPr>
              <w:pStyle w:val="S13"/>
            </w:pPr>
            <w:r w:rsidRPr="0091339C">
              <w:t>Ввод в промышленную эксплуатацию и начальное сопровождение</w:t>
            </w:r>
          </w:p>
        </w:tc>
        <w:tc>
          <w:tcPr>
            <w:tcW w:w="885" w:type="pct"/>
            <w:tcBorders>
              <w:top w:val="single" w:sz="4" w:space="0" w:color="auto"/>
            </w:tcBorders>
          </w:tcPr>
          <w:p w14:paraId="67305CDA" w14:textId="2FA45841" w:rsidR="00351640" w:rsidRDefault="00351640" w:rsidP="00351640">
            <w:pPr>
              <w:pStyle w:val="S13"/>
            </w:pPr>
            <w:r>
              <w:t>10</w:t>
            </w:r>
          </w:p>
        </w:tc>
        <w:tc>
          <w:tcPr>
            <w:tcW w:w="1983" w:type="pct"/>
            <w:tcBorders>
              <w:top w:val="single" w:sz="4" w:space="0" w:color="auto"/>
            </w:tcBorders>
          </w:tcPr>
          <w:p w14:paraId="4566F827" w14:textId="556F2A2E" w:rsidR="00351640" w:rsidRPr="004C78DD" w:rsidDel="000B4A23" w:rsidRDefault="00351640" w:rsidP="00351640">
            <w:pPr>
              <w:pStyle w:val="S13"/>
            </w:pPr>
            <w:r>
              <w:t>В результате выполнения работ решение введено в промышленную эксплуатацию.</w:t>
            </w:r>
          </w:p>
        </w:tc>
      </w:tr>
    </w:tbl>
    <w:p w14:paraId="2A6C896C" w14:textId="77777777" w:rsidR="00C32308" w:rsidRPr="00C32308" w:rsidRDefault="00C32308" w:rsidP="00842D48">
      <w:pPr>
        <w:pStyle w:val="S5"/>
      </w:pPr>
    </w:p>
    <w:p w14:paraId="20E0CBFA" w14:textId="77777777" w:rsidR="008D0A60" w:rsidRPr="0039119A" w:rsidRDefault="008D0A60" w:rsidP="00842D48">
      <w:pPr>
        <w:pStyle w:val="S5"/>
      </w:pPr>
    </w:p>
    <w:p w14:paraId="6AFE0431" w14:textId="7F5004E2" w:rsidR="00344C8C" w:rsidRPr="007717FE" w:rsidRDefault="00F51491" w:rsidP="007717FE">
      <w:pPr>
        <w:pStyle w:val="S1"/>
      </w:pPr>
      <w:bookmarkStart w:id="55" w:name="_Toc105489378"/>
      <w:r w:rsidRPr="007717FE">
        <w:lastRenderedPageBreak/>
        <w:t>Порядок контроля и приемки системы</w:t>
      </w:r>
      <w:bookmarkEnd w:id="55"/>
    </w:p>
    <w:p w14:paraId="5162DF7C" w14:textId="77777777" w:rsidR="0047750E" w:rsidRDefault="00FF7089" w:rsidP="005E7C7F">
      <w:pPr>
        <w:pStyle w:val="S20"/>
      </w:pPr>
      <w:bookmarkStart w:id="56" w:name="_Toc105489379"/>
      <w:r w:rsidRPr="00FF7089">
        <w:t>Виды, состав, объем и методы испытаний системы</w:t>
      </w:r>
      <w:bookmarkEnd w:id="56"/>
    </w:p>
    <w:p w14:paraId="3D4F47DB" w14:textId="278D7AC5" w:rsidR="00CE2152" w:rsidRPr="00747A10" w:rsidRDefault="00CE2152" w:rsidP="00842D48">
      <w:pPr>
        <w:pStyle w:val="S5"/>
      </w:pPr>
      <w:r w:rsidRPr="00747A10">
        <w:t xml:space="preserve">Для </w:t>
      </w:r>
      <w:r w:rsidR="007717FE">
        <w:t>ИС</w:t>
      </w:r>
      <w:r w:rsidRPr="00747A10">
        <w:t xml:space="preserve"> устанавливаются следующие виды испытаний:</w:t>
      </w:r>
    </w:p>
    <w:p w14:paraId="300E574B" w14:textId="4AB26B75" w:rsidR="00B94F1C" w:rsidRDefault="005905E7" w:rsidP="005905E7">
      <w:pPr>
        <w:pStyle w:val="S4"/>
      </w:pPr>
      <w:r w:rsidRPr="005905E7">
        <w:t xml:space="preserve">опытная </w:t>
      </w:r>
      <w:r w:rsidR="002B2510">
        <w:t xml:space="preserve">эксплуатация </w:t>
      </w:r>
      <w:r w:rsidR="00B94F1C" w:rsidRPr="00F81D24">
        <w:t xml:space="preserve">– проверка </w:t>
      </w:r>
      <w:r w:rsidR="00F81D24" w:rsidRPr="00F81D24">
        <w:t xml:space="preserve">функционирования </w:t>
      </w:r>
      <w:r w:rsidR="00A24D81">
        <w:rPr>
          <w:lang w:val="ru-RU"/>
        </w:rPr>
        <w:t>ИС</w:t>
      </w:r>
      <w:r w:rsidR="00F81D24" w:rsidRPr="00F81D24">
        <w:t xml:space="preserve"> на ресурсах Заказчика, проверка соответствия </w:t>
      </w:r>
      <w:r w:rsidR="00A24D81">
        <w:rPr>
          <w:lang w:val="ru-RU"/>
        </w:rPr>
        <w:t>ИС</w:t>
      </w:r>
      <w:r w:rsidR="00F81D24" w:rsidRPr="00F81D24">
        <w:t xml:space="preserve"> функциональным требованиям.</w:t>
      </w:r>
    </w:p>
    <w:p w14:paraId="714F6BA1" w14:textId="39E7A607" w:rsidR="00B22C80" w:rsidRPr="00F81D24" w:rsidRDefault="00BE640E" w:rsidP="00CD51EB">
      <w:pPr>
        <w:pStyle w:val="S4"/>
      </w:pPr>
      <w:r>
        <w:rPr>
          <w:lang w:val="ru-RU"/>
        </w:rPr>
        <w:t>опытно</w:t>
      </w:r>
      <w:r w:rsidR="002B2510">
        <w:rPr>
          <w:lang w:val="ru-RU"/>
        </w:rPr>
        <w:t xml:space="preserve">-промышленная эксплуатация </w:t>
      </w:r>
      <w:r w:rsidR="00B22C80">
        <w:t>– тестировани</w:t>
      </w:r>
      <w:r w:rsidR="00A24D81">
        <w:rPr>
          <w:lang w:val="ru-RU"/>
        </w:rPr>
        <w:t>е</w:t>
      </w:r>
      <w:r w:rsidR="00B22C80">
        <w:t xml:space="preserve"> функциональности </w:t>
      </w:r>
      <w:r w:rsidR="00A24D81">
        <w:rPr>
          <w:lang w:val="ru-RU"/>
        </w:rPr>
        <w:t>ИС</w:t>
      </w:r>
      <w:r w:rsidR="00B22C80">
        <w:t xml:space="preserve"> на небольшой нагрузке звонков от реальных абонентов, с постепенным </w:t>
      </w:r>
      <w:r w:rsidR="009E269A">
        <w:t>повышением трафика.</w:t>
      </w:r>
    </w:p>
    <w:p w14:paraId="31BDF2F6" w14:textId="43DCBCCF" w:rsidR="00FF7089" w:rsidRDefault="00FF7089" w:rsidP="00F5646F">
      <w:pPr>
        <w:pStyle w:val="S20"/>
      </w:pPr>
      <w:bookmarkStart w:id="57" w:name="_Toc105489380"/>
      <w:r w:rsidRPr="00FF7089">
        <w:t>Общие требования к приемке работ по стадиям</w:t>
      </w:r>
      <w:bookmarkEnd w:id="57"/>
    </w:p>
    <w:p w14:paraId="064436E1" w14:textId="66027221" w:rsidR="00707B1B" w:rsidRPr="00707B1B" w:rsidRDefault="00707B1B" w:rsidP="00707B1B">
      <w:pPr>
        <w:pStyle w:val="S5"/>
      </w:pPr>
      <w:r w:rsidRPr="00707B1B">
        <w:t>Сдача-при</w:t>
      </w:r>
      <w:r>
        <w:t>е</w:t>
      </w:r>
      <w:r w:rsidRPr="00707B1B">
        <w:t>мка работ производится поэтапно в соответствии с разделом 5 настоящего технического задания.</w:t>
      </w:r>
    </w:p>
    <w:p w14:paraId="6627E92C" w14:textId="77777777" w:rsidR="00FF7089" w:rsidRDefault="00FF7089" w:rsidP="00F5646F">
      <w:pPr>
        <w:pStyle w:val="S20"/>
      </w:pPr>
      <w:bookmarkStart w:id="58" w:name="_Toc105489381"/>
      <w:r w:rsidRPr="00FF7089">
        <w:t>Статус приемной комиссии</w:t>
      </w:r>
      <w:bookmarkEnd w:id="58"/>
    </w:p>
    <w:p w14:paraId="24292CDB" w14:textId="77777777" w:rsidR="00FF7089" w:rsidRPr="00337E19" w:rsidRDefault="00525739" w:rsidP="00842D48">
      <w:pPr>
        <w:pStyle w:val="S5"/>
      </w:pPr>
      <w:r w:rsidRPr="00337E19">
        <w:t>Статус приемной комиссии определен действующими нормативными документами Заказчика.</w:t>
      </w:r>
    </w:p>
    <w:p w14:paraId="5AAA884D" w14:textId="5E408017" w:rsidR="00F51491" w:rsidRDefault="00F51491" w:rsidP="007717FE">
      <w:pPr>
        <w:pStyle w:val="S1"/>
      </w:pPr>
      <w:bookmarkStart w:id="59" w:name="_Toc105489382"/>
      <w:r>
        <w:lastRenderedPageBreak/>
        <w:t>Требования к составу и содержанию работ по подготовке объекта автоматизации к вводу системы в действие</w:t>
      </w:r>
      <w:bookmarkEnd w:id="59"/>
    </w:p>
    <w:p w14:paraId="5B3BDB65" w14:textId="77777777" w:rsidR="0080035A" w:rsidRDefault="0080035A" w:rsidP="0080035A">
      <w:pPr>
        <w:jc w:val="both"/>
        <w:rPr>
          <w:rFonts w:cs="Arial"/>
          <w:i/>
          <w:color w:val="404040"/>
          <w:sz w:val="20"/>
          <w:szCs w:val="20"/>
        </w:rPr>
      </w:pPr>
    </w:p>
    <w:p w14:paraId="56A62C71" w14:textId="6D6EF8DF" w:rsidR="00337E19" w:rsidRPr="00535DB3" w:rsidRDefault="00FF7089" w:rsidP="00535DB3">
      <w:pPr>
        <w:pStyle w:val="S5"/>
      </w:pPr>
      <w:r w:rsidRPr="00337E19">
        <w:rPr>
          <w:color w:val="808080"/>
        </w:rPr>
        <w:t xml:space="preserve"> </w:t>
      </w:r>
      <w:r w:rsidRPr="00535DB3">
        <w:t>При подготовке к вводу в эксплуатацию ИС Заказчик должен обеспечить выполнение следующих работ:</w:t>
      </w:r>
    </w:p>
    <w:p w14:paraId="4003E0D7" w14:textId="70A9455E" w:rsidR="00FF7089" w:rsidRPr="00535DB3" w:rsidRDefault="00FF7089" w:rsidP="00535DB3">
      <w:pPr>
        <w:pStyle w:val="S4"/>
      </w:pPr>
      <w:r w:rsidRPr="00535DB3">
        <w:t>Определить подразделение и ответственных должностных лиц, ответственных за внедрение</w:t>
      </w:r>
      <w:r w:rsidR="00707B1B">
        <w:rPr>
          <w:lang w:val="ru-RU"/>
        </w:rPr>
        <w:t xml:space="preserve"> ИС</w:t>
      </w:r>
      <w:r w:rsidRPr="00535DB3">
        <w:t xml:space="preserve"> и проведение опытной</w:t>
      </w:r>
      <w:r w:rsidR="000900FC" w:rsidRPr="00535DB3">
        <w:t xml:space="preserve"> и опытно-промышленной </w:t>
      </w:r>
      <w:r w:rsidR="005A5F79" w:rsidRPr="00535DB3">
        <w:t xml:space="preserve"> эксплуатации ИС.</w:t>
      </w:r>
    </w:p>
    <w:p w14:paraId="6FD56042" w14:textId="77777777" w:rsidR="00FF7089" w:rsidRPr="00535DB3" w:rsidRDefault="00FF7089" w:rsidP="00535DB3">
      <w:pPr>
        <w:pStyle w:val="S4"/>
      </w:pPr>
      <w:r w:rsidRPr="00535DB3">
        <w:t>Обеспечить соответствие помещений и рабочих мест пользователей системы в соответствии с требовани</w:t>
      </w:r>
      <w:r w:rsidR="005A5F79" w:rsidRPr="00535DB3">
        <w:t>ями, изложенными в настоящем ТЗ.</w:t>
      </w:r>
    </w:p>
    <w:p w14:paraId="67DAC11B" w14:textId="77777777" w:rsidR="00FF7089" w:rsidRPr="00535DB3" w:rsidRDefault="00FF7089" w:rsidP="00535DB3">
      <w:pPr>
        <w:pStyle w:val="S4"/>
      </w:pPr>
      <w:r w:rsidRPr="00535DB3">
        <w:t>Обеспечить выполнение требований, предъявляемых к программно-техническим средствам, на которых должно быть развер</w:t>
      </w:r>
      <w:r w:rsidR="005A5F79" w:rsidRPr="00535DB3">
        <w:t>нуто программное обеспечение ИС.</w:t>
      </w:r>
    </w:p>
    <w:p w14:paraId="4E2F0FD6" w14:textId="77777777" w:rsidR="00FF7089" w:rsidRPr="00535DB3" w:rsidRDefault="00FF7089" w:rsidP="00535DB3">
      <w:pPr>
        <w:pStyle w:val="S4"/>
      </w:pPr>
      <w:r w:rsidRPr="00535DB3">
        <w:t xml:space="preserve">Совместно с Исполнителем подготовить план развертывания системы на </w:t>
      </w:r>
      <w:r w:rsidR="005A5F79" w:rsidRPr="00535DB3">
        <w:t>технических средствах Заказчика.</w:t>
      </w:r>
    </w:p>
    <w:p w14:paraId="7E7F5536" w14:textId="77777777" w:rsidR="00063317" w:rsidRPr="00535DB3" w:rsidRDefault="00063317" w:rsidP="00535DB3">
      <w:pPr>
        <w:pStyle w:val="S4"/>
      </w:pPr>
      <w:r w:rsidRPr="00535DB3">
        <w:t>Провести процедуру оценки соответствия требованиям информационной безопасности (при необходимости).</w:t>
      </w:r>
    </w:p>
    <w:p w14:paraId="75F4FBF7" w14:textId="77777777" w:rsidR="000900FC" w:rsidRPr="00535DB3" w:rsidRDefault="00FF7089" w:rsidP="00535DB3">
      <w:pPr>
        <w:pStyle w:val="S4"/>
      </w:pPr>
      <w:r w:rsidRPr="00535DB3">
        <w:t>Провести опытную эксплуатацию ИС</w:t>
      </w:r>
      <w:r w:rsidR="00273FE2" w:rsidRPr="00535DB3">
        <w:t>.</w:t>
      </w:r>
    </w:p>
    <w:p w14:paraId="52731C9A" w14:textId="77777777" w:rsidR="00F51491" w:rsidRDefault="00F51491" w:rsidP="007717FE">
      <w:pPr>
        <w:pStyle w:val="S1"/>
      </w:pPr>
      <w:bookmarkStart w:id="60" w:name="_Toc105489383"/>
      <w:r>
        <w:lastRenderedPageBreak/>
        <w:t>Требования к документированию</w:t>
      </w:r>
      <w:bookmarkEnd w:id="60"/>
    </w:p>
    <w:p w14:paraId="251D331D" w14:textId="77777777" w:rsidR="0080035A" w:rsidRDefault="0080035A" w:rsidP="00CD68D3">
      <w:pPr>
        <w:rPr>
          <w:rFonts w:cs="Arial"/>
          <w:i/>
          <w:color w:val="404040"/>
          <w:sz w:val="20"/>
        </w:rPr>
      </w:pPr>
    </w:p>
    <w:p w14:paraId="6C3E99FA" w14:textId="759831C0" w:rsidR="00337E19" w:rsidRDefault="00337E19" w:rsidP="00871162">
      <w:pPr>
        <w:pStyle w:val="afffa"/>
      </w:pPr>
      <w:r>
        <w:t xml:space="preserve">Таблица </w:t>
      </w:r>
      <w:r w:rsidR="008D3EC8">
        <w:fldChar w:fldCharType="begin"/>
      </w:r>
      <w:r w:rsidR="008D3EC8">
        <w:instrText xml:space="preserve"> SEQ Таблица \* ARABIC </w:instrText>
      </w:r>
      <w:r w:rsidR="008D3EC8">
        <w:fldChar w:fldCharType="separate"/>
      </w:r>
      <w:r w:rsidR="00B13347">
        <w:rPr>
          <w:noProof/>
        </w:rPr>
        <w:t>14</w:t>
      </w:r>
      <w:r w:rsidR="008D3EC8">
        <w:rPr>
          <w:noProof/>
        </w:rPr>
        <w:fldChar w:fldCharType="end"/>
      </w:r>
      <w:r>
        <w:t xml:space="preserve"> </w:t>
      </w:r>
    </w:p>
    <w:p w14:paraId="38A5FFBC" w14:textId="77777777" w:rsidR="00337E19" w:rsidRPr="00337E19" w:rsidRDefault="00337E19" w:rsidP="00871162">
      <w:pPr>
        <w:pStyle w:val="afffa"/>
      </w:pPr>
      <w:r>
        <w:t>Требования к документации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36"/>
        <w:gridCol w:w="3438"/>
        <w:gridCol w:w="5634"/>
      </w:tblGrid>
      <w:tr w:rsidR="00337E19" w:rsidRPr="00482673" w14:paraId="06BCE14A" w14:textId="77777777" w:rsidTr="00767C4A">
        <w:trPr>
          <w:cantSplit/>
          <w:trHeight w:val="392"/>
          <w:tblHeader/>
        </w:trPr>
        <w:tc>
          <w:tcPr>
            <w:tcW w:w="27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350A923" w14:textId="77777777" w:rsidR="00337E19" w:rsidRPr="00482673" w:rsidRDefault="00337E19" w:rsidP="000618CA">
            <w:pPr>
              <w:pStyle w:val="S14"/>
              <w:rPr>
                <w:rFonts w:eastAsia="MS Mincho"/>
              </w:rPr>
            </w:pPr>
            <w:r w:rsidRPr="00482673">
              <w:rPr>
                <w:rFonts w:eastAsia="MS Mincho"/>
              </w:rPr>
              <w:t>№</w:t>
            </w:r>
          </w:p>
        </w:tc>
        <w:tc>
          <w:tcPr>
            <w:tcW w:w="178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58757563" w14:textId="77777777" w:rsidR="00337E19" w:rsidRPr="00482673" w:rsidRDefault="00337E19" w:rsidP="000618CA">
            <w:pPr>
              <w:pStyle w:val="S14"/>
              <w:rPr>
                <w:rFonts w:eastAsia="MS Mincho"/>
              </w:rPr>
            </w:pPr>
            <w:r w:rsidRPr="00482673">
              <w:rPr>
                <w:rFonts w:eastAsia="MS Mincho"/>
              </w:rPr>
              <w:t>Название документа</w:t>
            </w:r>
          </w:p>
        </w:tc>
        <w:tc>
          <w:tcPr>
            <w:tcW w:w="2932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2D25305B" w14:textId="77777777" w:rsidR="00337E19" w:rsidRPr="00482673" w:rsidRDefault="00337E19" w:rsidP="000618CA">
            <w:pPr>
              <w:pStyle w:val="S14"/>
              <w:rPr>
                <w:rFonts w:eastAsia="MS Mincho"/>
              </w:rPr>
            </w:pPr>
            <w:r w:rsidRPr="00482673">
              <w:rPr>
                <w:rFonts w:eastAsia="MS Mincho"/>
              </w:rPr>
              <w:t>Требования к документу</w:t>
            </w:r>
          </w:p>
        </w:tc>
      </w:tr>
      <w:tr w:rsidR="00337E19" w:rsidRPr="00482673" w14:paraId="403FDA47" w14:textId="77777777" w:rsidTr="00767C4A">
        <w:trPr>
          <w:cantSplit/>
          <w:trHeight w:val="234"/>
          <w:tblHeader/>
        </w:trPr>
        <w:tc>
          <w:tcPr>
            <w:tcW w:w="27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171B7946" w14:textId="77777777" w:rsidR="00337E19" w:rsidRPr="00482673" w:rsidRDefault="00337E19" w:rsidP="000618CA">
            <w:pPr>
              <w:pStyle w:val="S14"/>
              <w:rPr>
                <w:rFonts w:eastAsia="MS Mincho"/>
              </w:rPr>
            </w:pPr>
            <w:r w:rsidRPr="00482673">
              <w:rPr>
                <w:rFonts w:eastAsia="MS Mincho"/>
              </w:rPr>
              <w:t>1</w:t>
            </w:r>
          </w:p>
        </w:tc>
        <w:tc>
          <w:tcPr>
            <w:tcW w:w="178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14083E69" w14:textId="77777777" w:rsidR="00337E19" w:rsidRPr="00482673" w:rsidRDefault="00337E19" w:rsidP="000618CA">
            <w:pPr>
              <w:pStyle w:val="S14"/>
              <w:rPr>
                <w:rFonts w:eastAsia="MS Mincho"/>
              </w:rPr>
            </w:pPr>
            <w:r w:rsidRPr="00482673">
              <w:rPr>
                <w:rFonts w:eastAsia="MS Mincho"/>
              </w:rPr>
              <w:t>2</w:t>
            </w:r>
          </w:p>
        </w:tc>
        <w:tc>
          <w:tcPr>
            <w:tcW w:w="2932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000"/>
            <w:vAlign w:val="center"/>
          </w:tcPr>
          <w:p w14:paraId="1B4EFCAB" w14:textId="77777777" w:rsidR="00337E19" w:rsidRPr="00482673" w:rsidRDefault="00337E19" w:rsidP="000618CA">
            <w:pPr>
              <w:pStyle w:val="S14"/>
              <w:rPr>
                <w:rFonts w:eastAsia="MS Mincho"/>
              </w:rPr>
            </w:pPr>
            <w:r w:rsidRPr="00482673">
              <w:rPr>
                <w:rFonts w:eastAsia="MS Mincho"/>
              </w:rPr>
              <w:t>3</w:t>
            </w:r>
          </w:p>
        </w:tc>
      </w:tr>
      <w:tr w:rsidR="00337E19" w:rsidRPr="00482673" w14:paraId="521083A0" w14:textId="77777777" w:rsidTr="00337E19">
        <w:trPr>
          <w:cantSplit/>
          <w:trHeight w:val="440"/>
        </w:trPr>
        <w:tc>
          <w:tcPr>
            <w:tcW w:w="279" w:type="pct"/>
            <w:vAlign w:val="center"/>
          </w:tcPr>
          <w:p w14:paraId="6CA5AB6F" w14:textId="77777777" w:rsidR="00337E19" w:rsidRPr="001444A3" w:rsidRDefault="00337E19" w:rsidP="00AB16B3">
            <w:pPr>
              <w:pStyle w:val="S5"/>
              <w:numPr>
                <w:ilvl w:val="0"/>
                <w:numId w:val="29"/>
              </w:numPr>
            </w:pPr>
          </w:p>
        </w:tc>
        <w:tc>
          <w:tcPr>
            <w:tcW w:w="1789" w:type="pct"/>
            <w:vAlign w:val="center"/>
          </w:tcPr>
          <w:p w14:paraId="2AAEB2C4" w14:textId="360FCD3E" w:rsidR="00337E19" w:rsidRPr="00DE64CF" w:rsidRDefault="00337E19" w:rsidP="00535DB3">
            <w:pPr>
              <w:pStyle w:val="S13"/>
            </w:pPr>
            <w:r w:rsidRPr="00DE64CF">
              <w:t>Техническое задание</w:t>
            </w:r>
          </w:p>
        </w:tc>
        <w:tc>
          <w:tcPr>
            <w:tcW w:w="2932" w:type="pct"/>
            <w:vAlign w:val="center"/>
          </w:tcPr>
          <w:p w14:paraId="5BE09712" w14:textId="1741919A" w:rsidR="00337E19" w:rsidRPr="00DE64CF" w:rsidRDefault="00337E19" w:rsidP="00535DB3">
            <w:pPr>
              <w:pStyle w:val="S13"/>
            </w:pPr>
            <w:r w:rsidRPr="00DE64CF">
              <w:t>Язык: русский.</w:t>
            </w:r>
          </w:p>
        </w:tc>
      </w:tr>
      <w:tr w:rsidR="00337E19" w:rsidRPr="00482673" w14:paraId="30CDE600" w14:textId="77777777" w:rsidTr="00337E19">
        <w:trPr>
          <w:cantSplit/>
          <w:trHeight w:val="424"/>
        </w:trPr>
        <w:tc>
          <w:tcPr>
            <w:tcW w:w="279" w:type="pct"/>
            <w:vAlign w:val="center"/>
          </w:tcPr>
          <w:p w14:paraId="5E967527" w14:textId="77777777" w:rsidR="00337E19" w:rsidRPr="001444A3" w:rsidRDefault="00337E19" w:rsidP="00AB16B3">
            <w:pPr>
              <w:pStyle w:val="S5"/>
              <w:numPr>
                <w:ilvl w:val="0"/>
                <w:numId w:val="29"/>
              </w:numPr>
            </w:pPr>
          </w:p>
        </w:tc>
        <w:tc>
          <w:tcPr>
            <w:tcW w:w="1789" w:type="pct"/>
            <w:vAlign w:val="center"/>
          </w:tcPr>
          <w:p w14:paraId="4D1945D0" w14:textId="497B7EC3" w:rsidR="00337E19" w:rsidRPr="001444A3" w:rsidRDefault="00337E19" w:rsidP="00535DB3">
            <w:pPr>
              <w:pStyle w:val="S13"/>
            </w:pPr>
            <w:r w:rsidRPr="001444A3">
              <w:t>Технический проект</w:t>
            </w:r>
          </w:p>
        </w:tc>
        <w:tc>
          <w:tcPr>
            <w:tcW w:w="2932" w:type="pct"/>
            <w:vAlign w:val="center"/>
          </w:tcPr>
          <w:p w14:paraId="5D9824F0" w14:textId="77777777" w:rsidR="00337E19" w:rsidRPr="001444A3" w:rsidRDefault="00337E19" w:rsidP="00535DB3">
            <w:pPr>
              <w:pStyle w:val="S13"/>
            </w:pPr>
            <w:r w:rsidRPr="001444A3">
              <w:t>Язык: русский.</w:t>
            </w:r>
          </w:p>
        </w:tc>
      </w:tr>
      <w:tr w:rsidR="00337E19" w:rsidRPr="00482673" w14:paraId="721D0A35" w14:textId="77777777" w:rsidTr="00337E19">
        <w:trPr>
          <w:cantSplit/>
          <w:trHeight w:val="440"/>
        </w:trPr>
        <w:tc>
          <w:tcPr>
            <w:tcW w:w="279" w:type="pct"/>
            <w:vAlign w:val="center"/>
          </w:tcPr>
          <w:p w14:paraId="65FD6D88" w14:textId="77777777" w:rsidR="00337E19" w:rsidRPr="001444A3" w:rsidRDefault="00337E19" w:rsidP="00AB16B3">
            <w:pPr>
              <w:pStyle w:val="S5"/>
              <w:numPr>
                <w:ilvl w:val="0"/>
                <w:numId w:val="29"/>
              </w:numPr>
            </w:pPr>
          </w:p>
        </w:tc>
        <w:tc>
          <w:tcPr>
            <w:tcW w:w="1789" w:type="pct"/>
            <w:vAlign w:val="center"/>
          </w:tcPr>
          <w:p w14:paraId="465FEAF3" w14:textId="21BAD310" w:rsidR="00337E19" w:rsidRPr="001444A3" w:rsidRDefault="00337E19" w:rsidP="00535DB3">
            <w:pPr>
              <w:pStyle w:val="S13"/>
            </w:pPr>
            <w:r w:rsidRPr="001444A3">
              <w:t>Технический паспорт</w:t>
            </w:r>
          </w:p>
        </w:tc>
        <w:tc>
          <w:tcPr>
            <w:tcW w:w="2932" w:type="pct"/>
            <w:vAlign w:val="center"/>
          </w:tcPr>
          <w:p w14:paraId="68C53F5F" w14:textId="77777777" w:rsidR="00337E19" w:rsidRPr="005A5B2E" w:rsidRDefault="00337E19" w:rsidP="00535DB3">
            <w:pPr>
              <w:pStyle w:val="S13"/>
              <w:rPr>
                <w:lang w:val="en-US"/>
              </w:rPr>
            </w:pPr>
            <w:r w:rsidRPr="001444A3">
              <w:t>Язык: русский.</w:t>
            </w:r>
          </w:p>
        </w:tc>
      </w:tr>
      <w:tr w:rsidR="005A5B2E" w:rsidRPr="00482673" w14:paraId="5AACDF1C" w14:textId="77777777" w:rsidTr="00337E19">
        <w:trPr>
          <w:cantSplit/>
          <w:trHeight w:val="440"/>
        </w:trPr>
        <w:tc>
          <w:tcPr>
            <w:tcW w:w="279" w:type="pct"/>
            <w:vAlign w:val="center"/>
          </w:tcPr>
          <w:p w14:paraId="0CC72DC1" w14:textId="77777777" w:rsidR="005A5B2E" w:rsidRPr="001444A3" w:rsidRDefault="005A5B2E" w:rsidP="005A5B2E">
            <w:pPr>
              <w:pStyle w:val="S5"/>
              <w:numPr>
                <w:ilvl w:val="0"/>
                <w:numId w:val="29"/>
              </w:numPr>
            </w:pPr>
          </w:p>
        </w:tc>
        <w:tc>
          <w:tcPr>
            <w:tcW w:w="1789" w:type="pct"/>
            <w:vAlign w:val="center"/>
          </w:tcPr>
          <w:p w14:paraId="50330733" w14:textId="39046A69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Инструкция администратора</w:t>
            </w:r>
          </w:p>
        </w:tc>
        <w:tc>
          <w:tcPr>
            <w:tcW w:w="2932" w:type="pct"/>
            <w:vAlign w:val="center"/>
          </w:tcPr>
          <w:p w14:paraId="50A8114F" w14:textId="4A963415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Язык: русский.</w:t>
            </w:r>
          </w:p>
        </w:tc>
      </w:tr>
      <w:tr w:rsidR="005A5B2E" w:rsidRPr="00482673" w14:paraId="29C51F1D" w14:textId="77777777" w:rsidTr="00337E19">
        <w:trPr>
          <w:cantSplit/>
          <w:trHeight w:val="440"/>
        </w:trPr>
        <w:tc>
          <w:tcPr>
            <w:tcW w:w="279" w:type="pct"/>
            <w:vAlign w:val="center"/>
          </w:tcPr>
          <w:p w14:paraId="26095D1D" w14:textId="77777777" w:rsidR="005A5B2E" w:rsidRPr="001444A3" w:rsidRDefault="005A5B2E" w:rsidP="005A5B2E">
            <w:pPr>
              <w:pStyle w:val="S5"/>
              <w:numPr>
                <w:ilvl w:val="0"/>
                <w:numId w:val="29"/>
              </w:numPr>
            </w:pPr>
          </w:p>
        </w:tc>
        <w:tc>
          <w:tcPr>
            <w:tcW w:w="1789" w:type="pct"/>
            <w:vAlign w:val="center"/>
          </w:tcPr>
          <w:p w14:paraId="5045E2CC" w14:textId="79730ADE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Инструкция пользователя</w:t>
            </w:r>
          </w:p>
        </w:tc>
        <w:tc>
          <w:tcPr>
            <w:tcW w:w="2932" w:type="pct"/>
            <w:vAlign w:val="center"/>
          </w:tcPr>
          <w:p w14:paraId="241A8DF8" w14:textId="12EFA3AE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Язык: русский.</w:t>
            </w:r>
          </w:p>
        </w:tc>
      </w:tr>
      <w:tr w:rsidR="005A5B2E" w:rsidRPr="00482673" w14:paraId="37A5B719" w14:textId="77777777" w:rsidTr="00337E19">
        <w:trPr>
          <w:cantSplit/>
          <w:trHeight w:val="440"/>
        </w:trPr>
        <w:tc>
          <w:tcPr>
            <w:tcW w:w="279" w:type="pct"/>
            <w:vAlign w:val="center"/>
          </w:tcPr>
          <w:p w14:paraId="4530621C" w14:textId="77777777" w:rsidR="005A5B2E" w:rsidRPr="001444A3" w:rsidRDefault="005A5B2E" w:rsidP="005A5B2E">
            <w:pPr>
              <w:pStyle w:val="S5"/>
              <w:numPr>
                <w:ilvl w:val="0"/>
                <w:numId w:val="29"/>
              </w:numPr>
            </w:pPr>
          </w:p>
        </w:tc>
        <w:tc>
          <w:tcPr>
            <w:tcW w:w="1789" w:type="pct"/>
            <w:vAlign w:val="center"/>
          </w:tcPr>
          <w:p w14:paraId="6C309D3E" w14:textId="4D74E6DA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Программа и методика испытаний на соответствие требованиям информационной безопасности</w:t>
            </w:r>
          </w:p>
        </w:tc>
        <w:tc>
          <w:tcPr>
            <w:tcW w:w="2932" w:type="pct"/>
            <w:vAlign w:val="center"/>
          </w:tcPr>
          <w:p w14:paraId="1FAC1FC9" w14:textId="77777777" w:rsidR="005A5B2E" w:rsidRPr="00A81769" w:rsidRDefault="005A5B2E" w:rsidP="005A5B2E">
            <w:pPr>
              <w:rPr>
                <w:rFonts w:cs="Arial"/>
                <w:sz w:val="20"/>
                <w:szCs w:val="20"/>
              </w:rPr>
            </w:pPr>
            <w:r w:rsidRPr="00A81769">
              <w:rPr>
                <w:rFonts w:cs="Arial"/>
                <w:sz w:val="20"/>
                <w:szCs w:val="20"/>
              </w:rPr>
              <w:t>Язык: русский.</w:t>
            </w:r>
          </w:p>
          <w:p w14:paraId="200D41E5" w14:textId="77777777" w:rsidR="005A5B2E" w:rsidRPr="001444A3" w:rsidRDefault="005A5B2E" w:rsidP="005A5B2E">
            <w:pPr>
              <w:pStyle w:val="S13"/>
            </w:pPr>
          </w:p>
        </w:tc>
      </w:tr>
      <w:tr w:rsidR="005A5B2E" w:rsidRPr="00482673" w14:paraId="255A8D04" w14:textId="77777777" w:rsidTr="00337E19">
        <w:trPr>
          <w:cantSplit/>
          <w:trHeight w:val="440"/>
        </w:trPr>
        <w:tc>
          <w:tcPr>
            <w:tcW w:w="279" w:type="pct"/>
            <w:vAlign w:val="center"/>
          </w:tcPr>
          <w:p w14:paraId="2D2C93C8" w14:textId="77777777" w:rsidR="005A5B2E" w:rsidRPr="001444A3" w:rsidRDefault="005A5B2E" w:rsidP="005A5B2E">
            <w:pPr>
              <w:pStyle w:val="S5"/>
              <w:numPr>
                <w:ilvl w:val="0"/>
                <w:numId w:val="29"/>
              </w:numPr>
            </w:pPr>
          </w:p>
        </w:tc>
        <w:tc>
          <w:tcPr>
            <w:tcW w:w="1789" w:type="pct"/>
            <w:vAlign w:val="center"/>
          </w:tcPr>
          <w:p w14:paraId="222E3D52" w14:textId="294C2070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Протокол проведения испытаний на соответствие требованиям информационной безопасности</w:t>
            </w:r>
          </w:p>
        </w:tc>
        <w:tc>
          <w:tcPr>
            <w:tcW w:w="2932" w:type="pct"/>
            <w:vAlign w:val="center"/>
          </w:tcPr>
          <w:p w14:paraId="688527ED" w14:textId="77777777" w:rsidR="005A5B2E" w:rsidRPr="00A81769" w:rsidRDefault="005A5B2E" w:rsidP="005A5B2E">
            <w:pPr>
              <w:rPr>
                <w:rFonts w:cs="Arial"/>
                <w:sz w:val="20"/>
                <w:szCs w:val="20"/>
              </w:rPr>
            </w:pPr>
            <w:r w:rsidRPr="00A81769">
              <w:rPr>
                <w:rFonts w:cs="Arial"/>
                <w:sz w:val="20"/>
                <w:szCs w:val="20"/>
              </w:rPr>
              <w:t>Язык: русский.</w:t>
            </w:r>
          </w:p>
          <w:p w14:paraId="62F32836" w14:textId="77777777" w:rsidR="005A5B2E" w:rsidRPr="001444A3" w:rsidRDefault="005A5B2E" w:rsidP="005A5B2E">
            <w:pPr>
              <w:pStyle w:val="S13"/>
            </w:pPr>
          </w:p>
        </w:tc>
      </w:tr>
      <w:tr w:rsidR="005A5B2E" w:rsidRPr="00482673" w14:paraId="54528C15" w14:textId="77777777" w:rsidTr="00337E19">
        <w:trPr>
          <w:cantSplit/>
          <w:trHeight w:val="440"/>
        </w:trPr>
        <w:tc>
          <w:tcPr>
            <w:tcW w:w="279" w:type="pct"/>
            <w:vAlign w:val="center"/>
          </w:tcPr>
          <w:p w14:paraId="292B1D87" w14:textId="77777777" w:rsidR="005A5B2E" w:rsidRPr="001444A3" w:rsidRDefault="005A5B2E" w:rsidP="005A5B2E">
            <w:pPr>
              <w:pStyle w:val="S5"/>
              <w:numPr>
                <w:ilvl w:val="0"/>
                <w:numId w:val="29"/>
              </w:numPr>
            </w:pPr>
          </w:p>
        </w:tc>
        <w:tc>
          <w:tcPr>
            <w:tcW w:w="1789" w:type="pct"/>
            <w:vAlign w:val="center"/>
          </w:tcPr>
          <w:p w14:paraId="761888E6" w14:textId="18C90AF2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Акт о готовности ИС к вводу в промышленную эксплуатацию</w:t>
            </w:r>
          </w:p>
        </w:tc>
        <w:tc>
          <w:tcPr>
            <w:tcW w:w="2932" w:type="pct"/>
            <w:vAlign w:val="center"/>
          </w:tcPr>
          <w:p w14:paraId="2648DCFD" w14:textId="22A79CB0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Язык: русский.</w:t>
            </w:r>
          </w:p>
        </w:tc>
      </w:tr>
      <w:tr w:rsidR="005A5B2E" w:rsidRPr="00482673" w14:paraId="61BC7854" w14:textId="77777777" w:rsidTr="00337E19">
        <w:trPr>
          <w:cantSplit/>
          <w:trHeight w:val="440"/>
        </w:trPr>
        <w:tc>
          <w:tcPr>
            <w:tcW w:w="279" w:type="pct"/>
            <w:vAlign w:val="center"/>
          </w:tcPr>
          <w:p w14:paraId="417E76C0" w14:textId="77777777" w:rsidR="005A5B2E" w:rsidRPr="001444A3" w:rsidRDefault="005A5B2E" w:rsidP="005A5B2E">
            <w:pPr>
              <w:pStyle w:val="S5"/>
              <w:numPr>
                <w:ilvl w:val="0"/>
                <w:numId w:val="29"/>
              </w:numPr>
            </w:pPr>
          </w:p>
        </w:tc>
        <w:tc>
          <w:tcPr>
            <w:tcW w:w="1789" w:type="pct"/>
            <w:vAlign w:val="center"/>
          </w:tcPr>
          <w:p w14:paraId="2B9E8C0D" w14:textId="73B59FE8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Приказ</w:t>
            </w:r>
            <w:r w:rsidRPr="003B6639">
              <w:rPr>
                <w:rFonts w:cs="Arial"/>
                <w:szCs w:val="20"/>
              </w:rPr>
              <w:t xml:space="preserve"> </w:t>
            </w:r>
            <w:r w:rsidRPr="00A81769">
              <w:rPr>
                <w:rFonts w:cs="Arial"/>
                <w:szCs w:val="20"/>
              </w:rPr>
              <w:t>о вводе ИС в промышленную эксплуатацию</w:t>
            </w:r>
          </w:p>
        </w:tc>
        <w:tc>
          <w:tcPr>
            <w:tcW w:w="2932" w:type="pct"/>
            <w:vAlign w:val="center"/>
          </w:tcPr>
          <w:p w14:paraId="7C6FA290" w14:textId="1E3947EC" w:rsidR="005A5B2E" w:rsidRPr="001444A3" w:rsidRDefault="005A5B2E" w:rsidP="005A5B2E">
            <w:pPr>
              <w:pStyle w:val="S13"/>
            </w:pPr>
            <w:r w:rsidRPr="00A81769">
              <w:rPr>
                <w:rFonts w:cs="Arial"/>
                <w:szCs w:val="20"/>
              </w:rPr>
              <w:t>Язык: русский.</w:t>
            </w:r>
          </w:p>
        </w:tc>
      </w:tr>
    </w:tbl>
    <w:p w14:paraId="5F1D8644" w14:textId="77777777" w:rsidR="00CD68D3" w:rsidRPr="00747A10" w:rsidRDefault="00CD68D3" w:rsidP="00CD68D3">
      <w:pPr>
        <w:rPr>
          <w:rFonts w:cs="Arial"/>
          <w:i/>
          <w:color w:val="404040"/>
          <w:sz w:val="18"/>
        </w:rPr>
      </w:pPr>
    </w:p>
    <w:p w14:paraId="0AB4D804" w14:textId="77777777" w:rsidR="00CD68D3" w:rsidRPr="00B66BAF" w:rsidRDefault="00CD68D3" w:rsidP="00842D48">
      <w:pPr>
        <w:pStyle w:val="S5"/>
        <w:rPr>
          <w:lang w:val="en-US"/>
        </w:rPr>
      </w:pPr>
    </w:p>
    <w:p w14:paraId="56CFC7DA" w14:textId="2F1827DA" w:rsidR="00F51491" w:rsidRDefault="00F51491" w:rsidP="007717FE">
      <w:pPr>
        <w:pStyle w:val="S1"/>
      </w:pPr>
      <w:bookmarkStart w:id="61" w:name="_Toc105489384"/>
      <w:r>
        <w:lastRenderedPageBreak/>
        <w:t>Источники разработки</w:t>
      </w:r>
      <w:bookmarkEnd w:id="61"/>
    </w:p>
    <w:p w14:paraId="7432E830" w14:textId="35BC863D" w:rsidR="00535DB3" w:rsidRDefault="00535DB3" w:rsidP="00535DB3">
      <w:pPr>
        <w:pStyle w:val="S5"/>
      </w:pPr>
      <w:r>
        <w:t>При разработке ИС и создании проектно-эксплуатационной документации Исполнитель должен руководствоваться требованиями следующих нормативных документов:</w:t>
      </w:r>
    </w:p>
    <w:p w14:paraId="1BD75EFA" w14:textId="77777777" w:rsidR="00707B1B" w:rsidRPr="00707B1B" w:rsidRDefault="00707B1B" w:rsidP="00707B1B">
      <w:pPr>
        <w:pStyle w:val="S4"/>
      </w:pPr>
      <w:r w:rsidRPr="00707B1B">
        <w:t>«Положение по антивирусной защите»;</w:t>
      </w:r>
    </w:p>
    <w:p w14:paraId="2DEDE997" w14:textId="3CBC38AF" w:rsidR="00E27505" w:rsidRPr="00707B1B" w:rsidRDefault="00535DB3" w:rsidP="00707B1B">
      <w:pPr>
        <w:pStyle w:val="S4"/>
      </w:pPr>
      <w:r w:rsidRPr="00707B1B">
        <w:t>СТП Компании «Защита персональных данных».</w:t>
      </w:r>
    </w:p>
    <w:p w14:paraId="1B26FECE" w14:textId="77777777" w:rsidR="00DC4495" w:rsidRDefault="00DC4495" w:rsidP="00842D48">
      <w:pPr>
        <w:pStyle w:val="S5"/>
      </w:pPr>
    </w:p>
    <w:p w14:paraId="4209DA1C" w14:textId="77777777" w:rsidR="00DC4495" w:rsidRDefault="00DC4495" w:rsidP="00842D48">
      <w:pPr>
        <w:pStyle w:val="S5"/>
      </w:pPr>
    </w:p>
    <w:p w14:paraId="0F0143A2" w14:textId="77777777" w:rsidR="00DC4495" w:rsidRDefault="00DC4495" w:rsidP="00842D48">
      <w:pPr>
        <w:pStyle w:val="S5"/>
      </w:pPr>
    </w:p>
    <w:p w14:paraId="3E8C6110" w14:textId="77777777" w:rsidR="00DC4495" w:rsidRDefault="00DC4495" w:rsidP="00842D48">
      <w:pPr>
        <w:pStyle w:val="S5"/>
      </w:pPr>
    </w:p>
    <w:p w14:paraId="2A747A08" w14:textId="77777777" w:rsidR="00DC4495" w:rsidRDefault="00DC4495" w:rsidP="00842D48">
      <w:pPr>
        <w:pStyle w:val="S5"/>
      </w:pPr>
    </w:p>
    <w:p w14:paraId="517A48DE" w14:textId="77777777" w:rsidR="00DC4495" w:rsidRDefault="00DC4495" w:rsidP="00842D48">
      <w:pPr>
        <w:pStyle w:val="S5"/>
      </w:pPr>
    </w:p>
    <w:p w14:paraId="5B4A3CD2" w14:textId="77777777" w:rsidR="00DC4495" w:rsidRDefault="00DC4495" w:rsidP="00842D48">
      <w:pPr>
        <w:pStyle w:val="S5"/>
      </w:pPr>
    </w:p>
    <w:p w14:paraId="4A0C2BC4" w14:textId="77777777" w:rsidR="00DC4495" w:rsidRDefault="00DC4495" w:rsidP="00842D48">
      <w:pPr>
        <w:pStyle w:val="S5"/>
      </w:pPr>
    </w:p>
    <w:p w14:paraId="4FF7D21F" w14:textId="77777777" w:rsidR="00DC4495" w:rsidRDefault="00DC4495" w:rsidP="00842D48">
      <w:pPr>
        <w:pStyle w:val="S5"/>
      </w:pPr>
    </w:p>
    <w:p w14:paraId="7144D9E2" w14:textId="77777777" w:rsidR="00DC4495" w:rsidRDefault="00DC4495" w:rsidP="00842D48">
      <w:pPr>
        <w:pStyle w:val="S5"/>
      </w:pPr>
    </w:p>
    <w:p w14:paraId="79679F25" w14:textId="77777777" w:rsidR="00DC4495" w:rsidRDefault="00DC4495" w:rsidP="00842D48">
      <w:pPr>
        <w:pStyle w:val="S5"/>
      </w:pPr>
    </w:p>
    <w:p w14:paraId="17514BF3" w14:textId="77777777" w:rsidR="00DC4495" w:rsidRDefault="00DC4495" w:rsidP="00842D48">
      <w:pPr>
        <w:pStyle w:val="S5"/>
      </w:pPr>
    </w:p>
    <w:p w14:paraId="24DB6659" w14:textId="77777777" w:rsidR="00DC4495" w:rsidRDefault="00DC4495" w:rsidP="00842D48">
      <w:pPr>
        <w:pStyle w:val="S5"/>
      </w:pPr>
    </w:p>
    <w:p w14:paraId="0FF2193C" w14:textId="77777777" w:rsidR="00DC4495" w:rsidRDefault="00DC4495" w:rsidP="00842D48">
      <w:pPr>
        <w:pStyle w:val="S5"/>
      </w:pPr>
    </w:p>
    <w:p w14:paraId="55BECF6A" w14:textId="77777777" w:rsidR="00DC4495" w:rsidRDefault="00DC4495" w:rsidP="00842D48">
      <w:pPr>
        <w:pStyle w:val="S5"/>
      </w:pPr>
    </w:p>
    <w:p w14:paraId="1427ED54" w14:textId="77777777" w:rsidR="00DC4495" w:rsidRDefault="00DC4495" w:rsidP="00842D48">
      <w:pPr>
        <w:pStyle w:val="S5"/>
      </w:pPr>
    </w:p>
    <w:p w14:paraId="5AC85E7F" w14:textId="77777777" w:rsidR="00DC4495" w:rsidRDefault="00DC4495" w:rsidP="00842D48">
      <w:pPr>
        <w:pStyle w:val="S5"/>
      </w:pPr>
    </w:p>
    <w:p w14:paraId="53DE03B4" w14:textId="77777777" w:rsidR="00DC4495" w:rsidRDefault="00DC4495" w:rsidP="00842D48">
      <w:pPr>
        <w:pStyle w:val="S5"/>
      </w:pPr>
    </w:p>
    <w:p w14:paraId="0740FADE" w14:textId="77777777" w:rsidR="00B03106" w:rsidRDefault="00B03106" w:rsidP="00842D48">
      <w:pPr>
        <w:pStyle w:val="S5"/>
      </w:pPr>
    </w:p>
    <w:p w14:paraId="62E4CE65" w14:textId="4B75221C" w:rsidR="00B03106" w:rsidRDefault="00B03106" w:rsidP="00842D48">
      <w:pPr>
        <w:pStyle w:val="S5"/>
      </w:pPr>
    </w:p>
    <w:p w14:paraId="67AA77FE" w14:textId="11CA33BA" w:rsidR="0049063C" w:rsidRDefault="0049063C" w:rsidP="00842D48">
      <w:pPr>
        <w:pStyle w:val="S5"/>
      </w:pPr>
    </w:p>
    <w:p w14:paraId="152F21FE" w14:textId="4C37C252" w:rsidR="0049063C" w:rsidRDefault="0049063C" w:rsidP="00842D48">
      <w:pPr>
        <w:pStyle w:val="S5"/>
      </w:pPr>
    </w:p>
    <w:p w14:paraId="1226B4B6" w14:textId="71EF5353" w:rsidR="0049063C" w:rsidRDefault="0049063C" w:rsidP="00842D48">
      <w:pPr>
        <w:pStyle w:val="S5"/>
      </w:pPr>
    </w:p>
    <w:p w14:paraId="055C939D" w14:textId="77777777" w:rsidR="0049063C" w:rsidRDefault="0049063C" w:rsidP="00842D48">
      <w:pPr>
        <w:pStyle w:val="S5"/>
      </w:pPr>
    </w:p>
    <w:p w14:paraId="7ECED7EC" w14:textId="77777777" w:rsidR="00DC4495" w:rsidRDefault="00DC4495" w:rsidP="00842D48">
      <w:pPr>
        <w:pStyle w:val="S5"/>
      </w:pPr>
    </w:p>
    <w:p w14:paraId="7A6C27FC" w14:textId="77777777" w:rsidR="00535DB3" w:rsidRDefault="00535DB3" w:rsidP="00842D48">
      <w:pPr>
        <w:pStyle w:val="S5"/>
        <w:sectPr w:rsidR="00535DB3" w:rsidSect="00A3412C">
          <w:headerReference w:type="default" r:id="rId14"/>
          <w:footerReference w:type="default" r:id="rId15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603E73C4" w14:textId="321DF97E" w:rsidR="00DC4495" w:rsidRDefault="00535DB3" w:rsidP="00535DB3">
      <w:pPr>
        <w:pStyle w:val="S11"/>
      </w:pPr>
      <w:bookmarkStart w:id="62" w:name="_Toc105489385"/>
      <w:r>
        <w:lastRenderedPageBreak/>
        <w:t>Схема взаимодействия структурных подсистем</w:t>
      </w:r>
      <w:bookmarkEnd w:id="62"/>
    </w:p>
    <w:p w14:paraId="01D0A8CB" w14:textId="23061835" w:rsidR="00FC7756" w:rsidRPr="00FC7756" w:rsidRDefault="00DB065E" w:rsidP="00FC7756">
      <w:pPr>
        <w:pStyle w:val="S5"/>
        <w:ind w:firstLine="0"/>
        <w:rPr>
          <w:lang w:val="en-US"/>
        </w:rPr>
      </w:pPr>
      <w:r w:rsidRPr="00DB065E">
        <w:rPr>
          <w:noProof/>
        </w:rPr>
        <w:t xml:space="preserve"> </w:t>
      </w:r>
      <w:r>
        <w:rPr>
          <w:noProof/>
        </w:rPr>
        <w:drawing>
          <wp:inline distT="0" distB="0" distL="0" distR="0" wp14:anchorId="3BD5553F" wp14:editId="36B5223E">
            <wp:extent cx="8810045" cy="528179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22955" cy="5289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691A7" w14:textId="77777777" w:rsidR="00FC7756" w:rsidRPr="006A6657" w:rsidRDefault="00FC7756" w:rsidP="006A6657">
      <w:pPr>
        <w:pStyle w:val="S5"/>
      </w:pPr>
    </w:p>
    <w:p w14:paraId="29770C3C" w14:textId="70C0A545" w:rsidR="006303E0" w:rsidRDefault="006303E0" w:rsidP="006A6657">
      <w:pPr>
        <w:pStyle w:val="S5"/>
        <w:sectPr w:rsidR="006303E0" w:rsidSect="00FC7756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14:paraId="2742E7D9" w14:textId="0D62B32E" w:rsidR="00DC4495" w:rsidRDefault="006303E0" w:rsidP="006303E0">
      <w:pPr>
        <w:pStyle w:val="S11"/>
      </w:pPr>
      <w:bookmarkStart w:id="63" w:name="_Toc105489386"/>
      <w:r>
        <w:lastRenderedPageBreak/>
        <w:t>Форма отчета «Общая статистика по звонкам»</w:t>
      </w:r>
      <w:bookmarkEnd w:id="63"/>
    </w:p>
    <w:tbl>
      <w:tblPr>
        <w:tblW w:w="5000" w:type="pct"/>
        <w:tblLook w:val="04A0" w:firstRow="1" w:lastRow="0" w:firstColumn="1" w:lastColumn="0" w:noHBand="0" w:noVBand="1"/>
      </w:tblPr>
      <w:tblGrid>
        <w:gridCol w:w="5646"/>
        <w:gridCol w:w="2157"/>
        <w:gridCol w:w="1825"/>
      </w:tblGrid>
      <w:tr w:rsidR="006303E0" w14:paraId="1520891D" w14:textId="77777777" w:rsidTr="006303E0">
        <w:trPr>
          <w:trHeight w:val="300"/>
        </w:trPr>
        <w:tc>
          <w:tcPr>
            <w:tcW w:w="2932" w:type="pct"/>
            <w:tcBorders>
              <w:top w:val="single" w:sz="4" w:space="0" w:color="7292CC"/>
              <w:left w:val="single" w:sz="4" w:space="0" w:color="7292CC"/>
              <w:bottom w:val="single" w:sz="4" w:space="0" w:color="7292CC"/>
              <w:right w:val="single" w:sz="4" w:space="0" w:color="7292CC"/>
            </w:tcBorders>
            <w:shd w:val="clear" w:color="4C68A2" w:fill="4C68A2"/>
            <w:hideMark/>
          </w:tcPr>
          <w:p w14:paraId="2E08F2FC" w14:textId="77777777" w:rsidR="006303E0" w:rsidRDefault="006303E0">
            <w:pPr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Показатели</w:t>
            </w:r>
          </w:p>
        </w:tc>
        <w:tc>
          <w:tcPr>
            <w:tcW w:w="1120" w:type="pct"/>
            <w:tcBorders>
              <w:top w:val="single" w:sz="4" w:space="0" w:color="C6DAF8"/>
              <w:left w:val="single" w:sz="4" w:space="0" w:color="C6DAF8"/>
              <w:bottom w:val="single" w:sz="4" w:space="0" w:color="C6DAF8"/>
              <w:right w:val="single" w:sz="4" w:space="0" w:color="C6DAF8"/>
            </w:tcBorders>
            <w:shd w:val="clear" w:color="9EB6E4" w:fill="9EB6E4"/>
            <w:hideMark/>
          </w:tcPr>
          <w:p w14:paraId="285E727C" w14:textId="77777777" w:rsidR="006303E0" w:rsidRDefault="006303E0">
            <w:pP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  <w:t>входящие звонки</w:t>
            </w:r>
          </w:p>
        </w:tc>
        <w:tc>
          <w:tcPr>
            <w:tcW w:w="948" w:type="pct"/>
            <w:tcBorders>
              <w:top w:val="single" w:sz="4" w:space="0" w:color="9EB6E4"/>
              <w:left w:val="single" w:sz="4" w:space="0" w:color="9EB6E4"/>
              <w:bottom w:val="single" w:sz="4" w:space="0" w:color="9EB6E4"/>
              <w:right w:val="single" w:sz="4" w:space="0" w:color="9EB6E4"/>
            </w:tcBorders>
            <w:shd w:val="clear" w:color="7292CC" w:fill="7292CC"/>
            <w:hideMark/>
          </w:tcPr>
          <w:p w14:paraId="4A5AB6B8" w14:textId="77777777" w:rsidR="006303E0" w:rsidRDefault="006303E0">
            <w:pPr>
              <w:jc w:val="right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Итог</w:t>
            </w:r>
          </w:p>
        </w:tc>
      </w:tr>
      <w:tr w:rsidR="006303E0" w14:paraId="01E045D3" w14:textId="77777777" w:rsidTr="006303E0">
        <w:trPr>
          <w:trHeight w:val="300"/>
        </w:trPr>
        <w:tc>
          <w:tcPr>
            <w:tcW w:w="2932" w:type="pct"/>
            <w:tcBorders>
              <w:top w:val="single" w:sz="4" w:space="0" w:color="C6DAF8"/>
              <w:left w:val="single" w:sz="4" w:space="0" w:color="C6DAF8"/>
              <w:bottom w:val="single" w:sz="4" w:space="0" w:color="C6DAF8"/>
              <w:right w:val="single" w:sz="4" w:space="0" w:color="C6DAF8"/>
            </w:tcBorders>
            <w:shd w:val="clear" w:color="9EB6E4" w:fill="9EB6E4"/>
            <w:hideMark/>
          </w:tcPr>
          <w:p w14:paraId="1C38CFF7" w14:textId="77777777" w:rsidR="006303E0" w:rsidRDefault="006303E0">
            <w:pP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  <w:t>Общее количество</w:t>
            </w:r>
          </w:p>
        </w:tc>
        <w:tc>
          <w:tcPr>
            <w:tcW w:w="1120" w:type="pc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4A8EF392" w14:textId="5471DCE9" w:rsidR="006303E0" w:rsidRDefault="006303E0">
            <w:pPr>
              <w:jc w:val="right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9EB6E4"/>
              <w:bottom w:val="single" w:sz="4" w:space="0" w:color="9EB6E4"/>
              <w:right w:val="single" w:sz="4" w:space="0" w:color="9EB6E4"/>
            </w:tcBorders>
            <w:shd w:val="clear" w:color="7292CC" w:fill="7292CC"/>
          </w:tcPr>
          <w:p w14:paraId="692314C2" w14:textId="2F34B462" w:rsidR="006303E0" w:rsidRDefault="006303E0">
            <w:pPr>
              <w:jc w:val="right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6303E0" w14:paraId="18304307" w14:textId="77777777" w:rsidTr="006303E0">
        <w:trPr>
          <w:trHeight w:val="300"/>
        </w:trPr>
        <w:tc>
          <w:tcPr>
            <w:tcW w:w="2932" w:type="pct"/>
            <w:tcBorders>
              <w:top w:val="nil"/>
              <w:left w:val="single" w:sz="4" w:space="0" w:color="C6DAF8"/>
              <w:bottom w:val="single" w:sz="4" w:space="0" w:color="C6DAF8"/>
              <w:right w:val="single" w:sz="4" w:space="0" w:color="C6DAF8"/>
            </w:tcBorders>
            <w:shd w:val="clear" w:color="9EB6E4" w:fill="9EB6E4"/>
            <w:hideMark/>
          </w:tcPr>
          <w:p w14:paraId="13E35FFC" w14:textId="77777777" w:rsidR="006303E0" w:rsidRDefault="006303E0">
            <w:pP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  <w:t>Общее количество разных абонентов</w:t>
            </w:r>
          </w:p>
        </w:tc>
        <w:tc>
          <w:tcPr>
            <w:tcW w:w="1120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14E60019" w14:textId="13F8CFFF" w:rsidR="006303E0" w:rsidRDefault="006303E0">
            <w:pPr>
              <w:jc w:val="right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9EB6E4"/>
              <w:bottom w:val="single" w:sz="4" w:space="0" w:color="9EB6E4"/>
              <w:right w:val="single" w:sz="4" w:space="0" w:color="9EB6E4"/>
            </w:tcBorders>
            <w:shd w:val="clear" w:color="7292CC" w:fill="7292CC"/>
          </w:tcPr>
          <w:p w14:paraId="569E7661" w14:textId="4B502C8C" w:rsidR="006303E0" w:rsidRDefault="006303E0">
            <w:pPr>
              <w:jc w:val="right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6303E0" w14:paraId="404B6892" w14:textId="77777777" w:rsidTr="006303E0">
        <w:trPr>
          <w:trHeight w:val="300"/>
        </w:trPr>
        <w:tc>
          <w:tcPr>
            <w:tcW w:w="2932" w:type="pct"/>
            <w:tcBorders>
              <w:top w:val="nil"/>
              <w:left w:val="single" w:sz="4" w:space="0" w:color="C6DAF8"/>
              <w:bottom w:val="single" w:sz="4" w:space="0" w:color="C6DAF8"/>
              <w:right w:val="single" w:sz="4" w:space="0" w:color="C6DAF8"/>
            </w:tcBorders>
            <w:shd w:val="clear" w:color="9EB6E4" w:fill="9EB6E4"/>
            <w:hideMark/>
          </w:tcPr>
          <w:p w14:paraId="67AD5A78" w14:textId="77777777" w:rsidR="006303E0" w:rsidRDefault="006303E0">
            <w:pP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  <w:t>Общее время звонков</w:t>
            </w:r>
          </w:p>
        </w:tc>
        <w:tc>
          <w:tcPr>
            <w:tcW w:w="1120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00749E5D" w14:textId="5DC9D890" w:rsidR="006303E0" w:rsidRDefault="006303E0">
            <w:pPr>
              <w:jc w:val="right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9EB6E4"/>
              <w:bottom w:val="single" w:sz="4" w:space="0" w:color="9EB6E4"/>
              <w:right w:val="single" w:sz="4" w:space="0" w:color="9EB6E4"/>
            </w:tcBorders>
            <w:shd w:val="clear" w:color="7292CC" w:fill="7292CC"/>
          </w:tcPr>
          <w:p w14:paraId="14EC176D" w14:textId="2386071F" w:rsidR="006303E0" w:rsidRDefault="006303E0">
            <w:pPr>
              <w:jc w:val="right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6303E0" w14:paraId="57D60387" w14:textId="77777777" w:rsidTr="006303E0">
        <w:trPr>
          <w:trHeight w:val="300"/>
        </w:trPr>
        <w:tc>
          <w:tcPr>
            <w:tcW w:w="2932" w:type="pct"/>
            <w:tcBorders>
              <w:top w:val="nil"/>
              <w:left w:val="single" w:sz="4" w:space="0" w:color="C6DAF8"/>
              <w:bottom w:val="single" w:sz="4" w:space="0" w:color="C6DAF8"/>
              <w:right w:val="single" w:sz="4" w:space="0" w:color="C6DAF8"/>
            </w:tcBorders>
            <w:shd w:val="clear" w:color="9EB6E4" w:fill="9EB6E4"/>
            <w:hideMark/>
          </w:tcPr>
          <w:p w14:paraId="27F78251" w14:textId="77777777" w:rsidR="006303E0" w:rsidRDefault="006303E0">
            <w:pP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  <w:t>Среднее время звонка</w:t>
            </w:r>
          </w:p>
        </w:tc>
        <w:tc>
          <w:tcPr>
            <w:tcW w:w="1120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D4F3457" w14:textId="67CBFEEF" w:rsidR="006303E0" w:rsidRDefault="006303E0">
            <w:pPr>
              <w:jc w:val="right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9EB6E4"/>
              <w:bottom w:val="single" w:sz="4" w:space="0" w:color="9EB6E4"/>
              <w:right w:val="single" w:sz="4" w:space="0" w:color="9EB6E4"/>
            </w:tcBorders>
            <w:shd w:val="clear" w:color="7292CC" w:fill="7292CC"/>
          </w:tcPr>
          <w:p w14:paraId="4297E26B" w14:textId="18000C64" w:rsidR="006303E0" w:rsidRDefault="006303E0">
            <w:pPr>
              <w:jc w:val="right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C342AA" w14:paraId="373B244D" w14:textId="77777777" w:rsidTr="006303E0">
        <w:trPr>
          <w:trHeight w:val="300"/>
        </w:trPr>
        <w:tc>
          <w:tcPr>
            <w:tcW w:w="2932" w:type="pct"/>
            <w:tcBorders>
              <w:top w:val="nil"/>
              <w:left w:val="single" w:sz="4" w:space="0" w:color="C6DAF8"/>
              <w:bottom w:val="single" w:sz="4" w:space="0" w:color="C6DAF8"/>
              <w:right w:val="single" w:sz="4" w:space="0" w:color="C6DAF8"/>
            </w:tcBorders>
            <w:shd w:val="clear" w:color="9EB6E4" w:fill="9EB6E4"/>
          </w:tcPr>
          <w:p w14:paraId="10A3CC51" w14:textId="7372134E" w:rsidR="00C342AA" w:rsidRDefault="00C342AA">
            <w:pP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  <w:t>Максимальное время звонка</w:t>
            </w:r>
          </w:p>
        </w:tc>
        <w:tc>
          <w:tcPr>
            <w:tcW w:w="1120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76E1E8A2" w14:textId="77777777" w:rsidR="00C342AA" w:rsidRDefault="00C342AA">
            <w:pPr>
              <w:jc w:val="right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9EB6E4"/>
              <w:bottom w:val="single" w:sz="4" w:space="0" w:color="9EB6E4"/>
              <w:right w:val="single" w:sz="4" w:space="0" w:color="9EB6E4"/>
            </w:tcBorders>
            <w:shd w:val="clear" w:color="7292CC" w:fill="7292CC"/>
          </w:tcPr>
          <w:p w14:paraId="53A68B4E" w14:textId="77777777" w:rsidR="00C342AA" w:rsidRDefault="00C342AA">
            <w:pPr>
              <w:jc w:val="right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6303E0" w14:paraId="4F97DC3C" w14:textId="77777777" w:rsidTr="006303E0">
        <w:trPr>
          <w:trHeight w:val="300"/>
        </w:trPr>
        <w:tc>
          <w:tcPr>
            <w:tcW w:w="2932" w:type="pct"/>
            <w:tcBorders>
              <w:top w:val="nil"/>
              <w:left w:val="single" w:sz="4" w:space="0" w:color="C6DAF8"/>
              <w:bottom w:val="single" w:sz="4" w:space="0" w:color="C6DAF8"/>
              <w:right w:val="single" w:sz="4" w:space="0" w:color="C6DAF8"/>
            </w:tcBorders>
            <w:shd w:val="clear" w:color="9EB6E4" w:fill="9EB6E4"/>
            <w:hideMark/>
          </w:tcPr>
          <w:p w14:paraId="3FE24844" w14:textId="77777777" w:rsidR="006303E0" w:rsidRDefault="006303E0">
            <w:pP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  <w:t>Количество лицевых счетов</w:t>
            </w:r>
          </w:p>
        </w:tc>
        <w:tc>
          <w:tcPr>
            <w:tcW w:w="1120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66FB1FE2" w14:textId="54E80B94" w:rsidR="006303E0" w:rsidRDefault="006303E0">
            <w:pPr>
              <w:jc w:val="right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9EB6E4"/>
              <w:bottom w:val="single" w:sz="4" w:space="0" w:color="9EB6E4"/>
              <w:right w:val="single" w:sz="4" w:space="0" w:color="9EB6E4"/>
            </w:tcBorders>
            <w:shd w:val="clear" w:color="7292CC" w:fill="7292CC"/>
          </w:tcPr>
          <w:p w14:paraId="4B03105F" w14:textId="65110FE5" w:rsidR="006303E0" w:rsidRDefault="006303E0">
            <w:pPr>
              <w:jc w:val="right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6303E0" w14:paraId="22740170" w14:textId="77777777" w:rsidTr="006303E0">
        <w:trPr>
          <w:trHeight w:val="300"/>
        </w:trPr>
        <w:tc>
          <w:tcPr>
            <w:tcW w:w="2932" w:type="pct"/>
            <w:tcBorders>
              <w:top w:val="nil"/>
              <w:left w:val="single" w:sz="4" w:space="0" w:color="C6DAF8"/>
              <w:bottom w:val="single" w:sz="4" w:space="0" w:color="C6DAF8"/>
              <w:right w:val="single" w:sz="4" w:space="0" w:color="C6DAF8"/>
            </w:tcBorders>
            <w:shd w:val="clear" w:color="9EB6E4" w:fill="9EB6E4"/>
            <w:hideMark/>
          </w:tcPr>
          <w:p w14:paraId="0FE8CDD4" w14:textId="77777777" w:rsidR="006303E0" w:rsidRDefault="006303E0">
            <w:pP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  <w:t>Количество уникальных лицевых счетов</w:t>
            </w:r>
          </w:p>
        </w:tc>
        <w:tc>
          <w:tcPr>
            <w:tcW w:w="1120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712D044C" w14:textId="5A9BA9F1" w:rsidR="006303E0" w:rsidRDefault="006303E0">
            <w:pPr>
              <w:jc w:val="right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9EB6E4"/>
              <w:bottom w:val="single" w:sz="4" w:space="0" w:color="9EB6E4"/>
              <w:right w:val="single" w:sz="4" w:space="0" w:color="9EB6E4"/>
            </w:tcBorders>
            <w:shd w:val="clear" w:color="7292CC" w:fill="7292CC"/>
          </w:tcPr>
          <w:p w14:paraId="670ABFFC" w14:textId="20D37604" w:rsidR="006303E0" w:rsidRDefault="006303E0">
            <w:pPr>
              <w:jc w:val="right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6303E0" w14:paraId="4FDC3BB0" w14:textId="77777777" w:rsidTr="006303E0">
        <w:trPr>
          <w:trHeight w:val="300"/>
        </w:trPr>
        <w:tc>
          <w:tcPr>
            <w:tcW w:w="2932" w:type="pct"/>
            <w:tcBorders>
              <w:top w:val="nil"/>
              <w:left w:val="single" w:sz="4" w:space="0" w:color="C6DAF8"/>
              <w:bottom w:val="single" w:sz="4" w:space="0" w:color="C6DAF8"/>
              <w:right w:val="single" w:sz="4" w:space="0" w:color="C6DAF8"/>
            </w:tcBorders>
            <w:shd w:val="clear" w:color="9EB6E4" w:fill="9EB6E4"/>
            <w:hideMark/>
          </w:tcPr>
          <w:p w14:paraId="5767E5D3" w14:textId="47850086" w:rsidR="006303E0" w:rsidRDefault="006303E0">
            <w:pP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465678"/>
                <w:sz w:val="20"/>
                <w:szCs w:val="20"/>
              </w:rPr>
              <w:t>Абоненты, которые звонили ранее</w:t>
            </w:r>
          </w:p>
        </w:tc>
        <w:tc>
          <w:tcPr>
            <w:tcW w:w="1120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47E8BC13" w14:textId="6B634DC5" w:rsidR="006303E0" w:rsidRDefault="006303E0">
            <w:pPr>
              <w:jc w:val="right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9EB6E4"/>
              <w:bottom w:val="single" w:sz="4" w:space="0" w:color="9EB6E4"/>
              <w:right w:val="single" w:sz="4" w:space="0" w:color="9EB6E4"/>
            </w:tcBorders>
            <w:shd w:val="clear" w:color="7292CC" w:fill="7292CC"/>
          </w:tcPr>
          <w:p w14:paraId="4683F85F" w14:textId="5BAB61FF" w:rsidR="006303E0" w:rsidRDefault="006303E0">
            <w:pPr>
              <w:jc w:val="right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554EDBD1" w14:textId="77777777" w:rsidR="006303E0" w:rsidRDefault="006303E0" w:rsidP="006303E0">
      <w:pPr>
        <w:pStyle w:val="S5"/>
        <w:ind w:firstLine="0"/>
        <w:sectPr w:rsidR="006303E0" w:rsidSect="00A3412C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1E80B1B2" w14:textId="56ED2329" w:rsidR="006303E0" w:rsidRDefault="006303E0" w:rsidP="006303E0">
      <w:pPr>
        <w:pStyle w:val="S11"/>
      </w:pPr>
      <w:bookmarkStart w:id="64" w:name="_Toc105489387"/>
      <w:r>
        <w:lastRenderedPageBreak/>
        <w:t xml:space="preserve">Форма отчета </w:t>
      </w:r>
      <w:r w:rsidR="002A3A12">
        <w:t>«Детализация по звонкам»</w:t>
      </w:r>
      <w:bookmarkEnd w:id="64"/>
    </w:p>
    <w:tbl>
      <w:tblPr>
        <w:tblW w:w="5000" w:type="pct"/>
        <w:tblLook w:val="04A0" w:firstRow="1" w:lastRow="0" w:firstColumn="1" w:lastColumn="0" w:noHBand="0" w:noVBand="1"/>
      </w:tblPr>
      <w:tblGrid>
        <w:gridCol w:w="1518"/>
        <w:gridCol w:w="1775"/>
        <w:gridCol w:w="2284"/>
        <w:gridCol w:w="2197"/>
        <w:gridCol w:w="1854"/>
      </w:tblGrid>
      <w:tr w:rsidR="006303E0" w:rsidRPr="006303E0" w14:paraId="3E65773E" w14:textId="77777777" w:rsidTr="00C511BD">
        <w:trPr>
          <w:trHeight w:val="873"/>
        </w:trPr>
        <w:tc>
          <w:tcPr>
            <w:tcW w:w="788" w:type="pct"/>
            <w:tcBorders>
              <w:top w:val="single" w:sz="4" w:space="0" w:color="7292CC"/>
              <w:left w:val="single" w:sz="4" w:space="0" w:color="7292CC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  <w:hideMark/>
          </w:tcPr>
          <w:p w14:paraId="46402945" w14:textId="77777777" w:rsidR="006303E0" w:rsidRPr="006303E0" w:rsidRDefault="006303E0" w:rsidP="006303E0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6303E0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Начало звонка</w:t>
            </w:r>
          </w:p>
        </w:tc>
        <w:tc>
          <w:tcPr>
            <w:tcW w:w="922" w:type="pct"/>
            <w:tcBorders>
              <w:top w:val="single" w:sz="4" w:space="0" w:color="7292CC"/>
              <w:left w:val="single" w:sz="4" w:space="0" w:color="7292CC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  <w:hideMark/>
          </w:tcPr>
          <w:p w14:paraId="0DD08B33" w14:textId="77777777" w:rsidR="006303E0" w:rsidRPr="006303E0" w:rsidRDefault="006303E0" w:rsidP="006303E0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6303E0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Номер/</w:t>
            </w:r>
            <w:proofErr w:type="spellStart"/>
            <w:r w:rsidRPr="006303E0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sip</w:t>
            </w:r>
            <w:proofErr w:type="spellEnd"/>
            <w:r w:rsidRPr="006303E0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 xml:space="preserve"> клиента</w:t>
            </w:r>
          </w:p>
        </w:tc>
        <w:tc>
          <w:tcPr>
            <w:tcW w:w="1186" w:type="pct"/>
            <w:tcBorders>
              <w:top w:val="single" w:sz="4" w:space="0" w:color="7292CC"/>
              <w:left w:val="nil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  <w:hideMark/>
          </w:tcPr>
          <w:p w14:paraId="0A717057" w14:textId="77777777" w:rsidR="006303E0" w:rsidRPr="006303E0" w:rsidRDefault="006303E0" w:rsidP="006303E0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6303E0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Длительность  на линии</w:t>
            </w:r>
          </w:p>
        </w:tc>
        <w:tc>
          <w:tcPr>
            <w:tcW w:w="1141" w:type="pct"/>
            <w:tcBorders>
              <w:top w:val="single" w:sz="4" w:space="0" w:color="7292CC"/>
              <w:left w:val="nil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  <w:hideMark/>
          </w:tcPr>
          <w:p w14:paraId="3CEF73E6" w14:textId="77777777" w:rsidR="006303E0" w:rsidRPr="006303E0" w:rsidRDefault="006303E0" w:rsidP="006303E0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6303E0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Направление</w:t>
            </w:r>
          </w:p>
        </w:tc>
        <w:tc>
          <w:tcPr>
            <w:tcW w:w="963" w:type="pct"/>
            <w:tcBorders>
              <w:top w:val="single" w:sz="4" w:space="0" w:color="7292CC"/>
              <w:left w:val="nil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  <w:hideMark/>
          </w:tcPr>
          <w:p w14:paraId="24824777" w14:textId="77777777" w:rsidR="006303E0" w:rsidRPr="006303E0" w:rsidRDefault="006303E0" w:rsidP="006303E0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 w:rsidRPr="006303E0"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Окончание звонка</w:t>
            </w:r>
          </w:p>
        </w:tc>
      </w:tr>
      <w:tr w:rsidR="006303E0" w:rsidRPr="006303E0" w14:paraId="393B9EC7" w14:textId="77777777" w:rsidTr="006303E0">
        <w:trPr>
          <w:trHeight w:val="300"/>
        </w:trPr>
        <w:tc>
          <w:tcPr>
            <w:tcW w:w="788" w:type="pc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59C6355" w14:textId="57484F72" w:rsidR="006303E0" w:rsidRPr="006303E0" w:rsidRDefault="006303E0" w:rsidP="006303E0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20CEEAED" w14:textId="0C1CB3B7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E5E5E5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3C364F03" w14:textId="44272B27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E5E5E5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0A81F298" w14:textId="2DAF4F6F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E5E5E5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68C36727" w14:textId="39872E1D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6303E0" w:rsidRPr="006303E0" w14:paraId="612B1912" w14:textId="77777777" w:rsidTr="006303E0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3F470206" w14:textId="1200F1BE" w:rsidR="006303E0" w:rsidRPr="006303E0" w:rsidRDefault="006303E0" w:rsidP="006303E0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5D0EA1F" w14:textId="4946CC62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26D6DD47" w14:textId="3C1B9495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1BF3A511" w14:textId="091FEED3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F185200" w14:textId="2919CE33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6303E0" w:rsidRPr="006303E0" w14:paraId="2E81B555" w14:textId="77777777" w:rsidTr="006303E0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4D6DB083" w14:textId="5E08412F" w:rsidR="006303E0" w:rsidRPr="006303E0" w:rsidRDefault="006303E0" w:rsidP="006303E0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224D066E" w14:textId="7DB98CED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33304D76" w14:textId="52604CAB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F187B1C" w14:textId="536A1D9A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18F09A4B" w14:textId="28FE82D9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6303E0" w:rsidRPr="006303E0" w14:paraId="00040B45" w14:textId="77777777" w:rsidTr="006303E0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41163B05" w14:textId="46EE99DF" w:rsidR="006303E0" w:rsidRPr="006303E0" w:rsidRDefault="006303E0" w:rsidP="006303E0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693ABDAA" w14:textId="4A91CE16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11B839F2" w14:textId="569C062C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6393C258" w14:textId="3AA59A34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338184F7" w14:textId="7E199D05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6303E0" w:rsidRPr="006303E0" w14:paraId="2AC0E033" w14:textId="77777777" w:rsidTr="006303E0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3631183B" w14:textId="37A9CABE" w:rsidR="006303E0" w:rsidRPr="006303E0" w:rsidRDefault="006303E0" w:rsidP="006303E0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C1B7046" w14:textId="07D3B3AB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2260D9CB" w14:textId="5FA05606" w:rsidR="006303E0" w:rsidRPr="006303E0" w:rsidRDefault="006303E0" w:rsidP="006303E0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78900980" w14:textId="25111925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4773420A" w14:textId="1BFE68AD" w:rsidR="006303E0" w:rsidRPr="006303E0" w:rsidRDefault="006303E0" w:rsidP="006303E0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6303E0" w:rsidRPr="006303E0" w14:paraId="21C1A147" w14:textId="77777777" w:rsidTr="006303E0">
        <w:trPr>
          <w:trHeight w:val="51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7292CC" w:fill="7292CC"/>
            <w:hideMark/>
          </w:tcPr>
          <w:p w14:paraId="110F1F51" w14:textId="0D0091D9" w:rsidR="006303E0" w:rsidRPr="006303E0" w:rsidRDefault="006303E0" w:rsidP="00B368D3">
            <w:pPr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  <w:r w:rsidRPr="006303E0"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  <w:t xml:space="preserve"> 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7292CC" w:fill="7292CC"/>
            <w:hideMark/>
          </w:tcPr>
          <w:p w14:paraId="029B866A" w14:textId="45F15B88" w:rsidR="006303E0" w:rsidRPr="006303E0" w:rsidRDefault="006303E0" w:rsidP="006303E0">
            <w:pPr>
              <w:jc w:val="center"/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7292CC" w:fill="7292CC"/>
            <w:hideMark/>
          </w:tcPr>
          <w:p w14:paraId="4457D8DB" w14:textId="77777777" w:rsidR="006303E0" w:rsidRPr="006303E0" w:rsidRDefault="006303E0" w:rsidP="006303E0">
            <w:pPr>
              <w:jc w:val="center"/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  <w:r w:rsidRPr="006303E0"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7292CC" w:fill="7292CC"/>
          </w:tcPr>
          <w:p w14:paraId="79272232" w14:textId="77777777" w:rsidR="006303E0" w:rsidRPr="006303E0" w:rsidRDefault="006303E0" w:rsidP="006303E0">
            <w:pPr>
              <w:jc w:val="center"/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7292CC" w:fill="7292CC"/>
          </w:tcPr>
          <w:p w14:paraId="23802FD4" w14:textId="77AD09A4" w:rsidR="006303E0" w:rsidRPr="006303E0" w:rsidRDefault="006303E0" w:rsidP="006303E0">
            <w:pPr>
              <w:jc w:val="center"/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</w:p>
        </w:tc>
      </w:tr>
    </w:tbl>
    <w:p w14:paraId="4AAACCEF" w14:textId="77777777" w:rsidR="00C511BD" w:rsidRDefault="00C511BD" w:rsidP="002A3A12">
      <w:pPr>
        <w:pStyle w:val="S5"/>
        <w:ind w:firstLine="0"/>
        <w:sectPr w:rsidR="00C511BD" w:rsidSect="00A3412C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257F737D" w14:textId="5969CDE9" w:rsidR="006303E0" w:rsidRDefault="00C511BD" w:rsidP="00C511BD">
      <w:pPr>
        <w:pStyle w:val="S11"/>
      </w:pPr>
      <w:bookmarkStart w:id="65" w:name="_Toc105489388"/>
      <w:r>
        <w:lastRenderedPageBreak/>
        <w:t>Форма отчета «Статистика принятых показаний по отделениям»</w:t>
      </w:r>
      <w:bookmarkEnd w:id="65"/>
    </w:p>
    <w:tbl>
      <w:tblPr>
        <w:tblW w:w="5000" w:type="pct"/>
        <w:tblLook w:val="04A0" w:firstRow="1" w:lastRow="0" w:firstColumn="1" w:lastColumn="0" w:noHBand="0" w:noVBand="1"/>
      </w:tblPr>
      <w:tblGrid>
        <w:gridCol w:w="1465"/>
        <w:gridCol w:w="2075"/>
        <w:gridCol w:w="2186"/>
        <w:gridCol w:w="2122"/>
        <w:gridCol w:w="1780"/>
      </w:tblGrid>
      <w:tr w:rsidR="00C511BD" w:rsidRPr="006303E0" w14:paraId="37EE9889" w14:textId="77777777" w:rsidTr="00C511BD">
        <w:trPr>
          <w:trHeight w:val="873"/>
        </w:trPr>
        <w:tc>
          <w:tcPr>
            <w:tcW w:w="788" w:type="pct"/>
            <w:tcBorders>
              <w:top w:val="single" w:sz="4" w:space="0" w:color="7292CC"/>
              <w:left w:val="single" w:sz="4" w:space="0" w:color="7292CC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  <w:hideMark/>
          </w:tcPr>
          <w:p w14:paraId="4CEC29C0" w14:textId="17728E91" w:rsidR="00C511BD" w:rsidRPr="006303E0" w:rsidRDefault="00C511BD" w:rsidP="00C511BD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Отделение</w:t>
            </w:r>
          </w:p>
        </w:tc>
        <w:tc>
          <w:tcPr>
            <w:tcW w:w="922" w:type="pct"/>
            <w:tcBorders>
              <w:top w:val="single" w:sz="4" w:space="0" w:color="7292CC"/>
              <w:left w:val="single" w:sz="4" w:space="0" w:color="7292CC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</w:tcPr>
          <w:p w14:paraId="1B0A8557" w14:textId="1DDEF07E" w:rsidR="00C511BD" w:rsidRPr="006303E0" w:rsidRDefault="00C511BD" w:rsidP="00C511BD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Электроэнергия</w:t>
            </w:r>
          </w:p>
        </w:tc>
        <w:tc>
          <w:tcPr>
            <w:tcW w:w="1186" w:type="pct"/>
            <w:tcBorders>
              <w:top w:val="single" w:sz="4" w:space="0" w:color="7292CC"/>
              <w:left w:val="nil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</w:tcPr>
          <w:p w14:paraId="7DAA253B" w14:textId="2C385D00" w:rsidR="00C511BD" w:rsidRPr="006303E0" w:rsidRDefault="00C511BD" w:rsidP="00C511BD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ГВС</w:t>
            </w:r>
          </w:p>
        </w:tc>
        <w:tc>
          <w:tcPr>
            <w:tcW w:w="1141" w:type="pct"/>
            <w:tcBorders>
              <w:top w:val="single" w:sz="4" w:space="0" w:color="7292CC"/>
              <w:left w:val="nil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</w:tcPr>
          <w:p w14:paraId="03634558" w14:textId="4CA68B10" w:rsidR="00C511BD" w:rsidRPr="006303E0" w:rsidRDefault="00C511BD" w:rsidP="00C511BD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Отопление</w:t>
            </w:r>
          </w:p>
        </w:tc>
        <w:tc>
          <w:tcPr>
            <w:tcW w:w="963" w:type="pct"/>
            <w:tcBorders>
              <w:top w:val="single" w:sz="4" w:space="0" w:color="7292CC"/>
              <w:left w:val="nil"/>
              <w:bottom w:val="single" w:sz="4" w:space="0" w:color="7292CC"/>
              <w:right w:val="single" w:sz="4" w:space="0" w:color="7292CC"/>
            </w:tcBorders>
            <w:shd w:val="clear" w:color="4C68A2" w:fill="4C68A2"/>
            <w:vAlign w:val="center"/>
          </w:tcPr>
          <w:p w14:paraId="1267ECA8" w14:textId="7D57308E" w:rsidR="00C511BD" w:rsidRPr="006303E0" w:rsidRDefault="00C511BD" w:rsidP="00C511BD">
            <w:pPr>
              <w:jc w:val="center"/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2"/>
                <w:szCs w:val="22"/>
              </w:rPr>
              <w:t>ХВС</w:t>
            </w:r>
          </w:p>
        </w:tc>
      </w:tr>
      <w:tr w:rsidR="00C511BD" w:rsidRPr="006303E0" w14:paraId="6D8828D4" w14:textId="77777777" w:rsidTr="00C511BD">
        <w:trPr>
          <w:trHeight w:val="300"/>
        </w:trPr>
        <w:tc>
          <w:tcPr>
            <w:tcW w:w="788" w:type="pc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75E9FC0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64237CBD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E5E5E5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40753F65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E5E5E5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6D0DCC45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E5E5E5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45627751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C511BD" w:rsidRPr="006303E0" w14:paraId="4905FAD9" w14:textId="77777777" w:rsidTr="00C511BD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1B933505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7965B8C9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4E6EEB28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10404C5A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0DBDE4FA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C511BD" w:rsidRPr="006303E0" w14:paraId="18550157" w14:textId="77777777" w:rsidTr="00C511BD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0575413C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7E544B92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02E429C3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0622CBED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7FF5EB68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C511BD" w:rsidRPr="006303E0" w14:paraId="44C0E2C9" w14:textId="77777777" w:rsidTr="00C511BD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10212805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6309113F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6DE77806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63F46BB9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32D587A0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C511BD" w:rsidRPr="006303E0" w14:paraId="4746C63E" w14:textId="77777777" w:rsidTr="00C511BD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36C914CF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00008B"/>
                <w:sz w:val="20"/>
                <w:szCs w:val="20"/>
                <w:u w:val="single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B30103B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DEB88C4" w14:textId="77777777" w:rsidR="00C511BD" w:rsidRPr="006303E0" w:rsidRDefault="00C511BD" w:rsidP="00C511BD">
            <w:pPr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2FEA9F2C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auto" w:fill="auto"/>
          </w:tcPr>
          <w:p w14:paraId="56E917E6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color w:val="4D4D4D"/>
                <w:sz w:val="20"/>
                <w:szCs w:val="20"/>
              </w:rPr>
            </w:pPr>
          </w:p>
        </w:tc>
      </w:tr>
      <w:tr w:rsidR="00C511BD" w:rsidRPr="006303E0" w14:paraId="1872F1AE" w14:textId="77777777" w:rsidTr="00C511BD">
        <w:trPr>
          <w:trHeight w:val="510"/>
        </w:trPr>
        <w:tc>
          <w:tcPr>
            <w:tcW w:w="788" w:type="pct"/>
            <w:tcBorders>
              <w:top w:val="nil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7292CC" w:fill="7292CC"/>
            <w:hideMark/>
          </w:tcPr>
          <w:p w14:paraId="013023C0" w14:textId="77777777" w:rsidR="00C511BD" w:rsidRPr="006303E0" w:rsidRDefault="00C511BD" w:rsidP="00C511BD">
            <w:pPr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  <w:r w:rsidRPr="006303E0"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  <w:t xml:space="preserve"> 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7292CC" w:fill="7292CC"/>
            <w:hideMark/>
          </w:tcPr>
          <w:p w14:paraId="2ED82D74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7292CC" w:fill="7292CC"/>
            <w:hideMark/>
          </w:tcPr>
          <w:p w14:paraId="36549787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  <w:r w:rsidRPr="006303E0"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7292CC" w:fill="7292CC"/>
          </w:tcPr>
          <w:p w14:paraId="6645F9F5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E5E5E5"/>
              <w:right w:val="single" w:sz="4" w:space="0" w:color="E5E5E5"/>
            </w:tcBorders>
            <w:shd w:val="clear" w:color="7292CC" w:fill="7292CC"/>
          </w:tcPr>
          <w:p w14:paraId="25932158" w14:textId="77777777" w:rsidR="00C511BD" w:rsidRPr="006303E0" w:rsidRDefault="00C511BD" w:rsidP="00C511BD">
            <w:pPr>
              <w:jc w:val="center"/>
              <w:rPr>
                <w:rFonts w:ascii="Tahoma" w:hAnsi="Tahoma" w:cs="Tahoma"/>
                <w:b/>
                <w:bCs/>
                <w:color w:val="4D4D4D"/>
                <w:sz w:val="20"/>
                <w:szCs w:val="20"/>
              </w:rPr>
            </w:pPr>
          </w:p>
        </w:tc>
      </w:tr>
    </w:tbl>
    <w:p w14:paraId="74DB8DF7" w14:textId="4C90302F" w:rsidR="000E3FF8" w:rsidRPr="000E3FF8" w:rsidRDefault="000E3FF8" w:rsidP="000E3FF8"/>
    <w:sectPr w:rsidR="000E3FF8" w:rsidRPr="000E3FF8" w:rsidSect="00A3412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FF56F1" w16cid:durableId="261D026A"/>
  <w16cid:commentId w16cid:paraId="32CDFF58" w16cid:durableId="261D026B"/>
  <w16cid:commentId w16cid:paraId="0E7658D0" w16cid:durableId="261D026C"/>
  <w16cid:commentId w16cid:paraId="460F8347" w16cid:durableId="261D051F"/>
  <w16cid:commentId w16cid:paraId="05298D85" w16cid:durableId="261D0593"/>
  <w16cid:commentId w16cid:paraId="7C240834" w16cid:durableId="261D063E"/>
  <w16cid:commentId w16cid:paraId="0C1FC2FE" w16cid:durableId="261D068F"/>
  <w16cid:commentId w16cid:paraId="38734445" w16cid:durableId="261D0957"/>
  <w16cid:commentId w16cid:paraId="4C16C582" w16cid:durableId="261D0BAC"/>
  <w16cid:commentId w16cid:paraId="39114C3F" w16cid:durableId="260D2F82"/>
  <w16cid:commentId w16cid:paraId="1671BD8C" w16cid:durableId="261D026E"/>
  <w16cid:commentId w16cid:paraId="595064B4" w16cid:durableId="2602BA67"/>
  <w16cid:commentId w16cid:paraId="6E52F49D" w16cid:durableId="2602BC3A"/>
  <w16cid:commentId w16cid:paraId="52E7633A" w16cid:durableId="261D0271"/>
  <w16cid:commentId w16cid:paraId="4DC01CA7" w16cid:durableId="261E5353"/>
  <w16cid:commentId w16cid:paraId="037305E9" w16cid:durableId="261D0272"/>
  <w16cid:commentId w16cid:paraId="5C7DFB05" w16cid:durableId="261E539C"/>
  <w16cid:commentId w16cid:paraId="3B3AF3B7" w16cid:durableId="261D0273"/>
  <w16cid:commentId w16cid:paraId="78019C52" w16cid:durableId="261D0C1A"/>
  <w16cid:commentId w16cid:paraId="6A9607F9" w16cid:durableId="261D0274"/>
  <w16cid:commentId w16cid:paraId="0094B459" w16cid:durableId="261D12CC"/>
  <w16cid:commentId w16cid:paraId="1F5FFA70" w16cid:durableId="261D0275"/>
  <w16cid:commentId w16cid:paraId="2BD76691" w16cid:durableId="261D0276"/>
  <w16cid:commentId w16cid:paraId="69AFB421" w16cid:durableId="261D15BE"/>
  <w16cid:commentId w16cid:paraId="444E2228" w16cid:durableId="261D0277"/>
  <w16cid:commentId w16cid:paraId="2C15E492" w16cid:durableId="261D0278"/>
  <w16cid:commentId w16cid:paraId="5765A13B" w16cid:durableId="261D1682"/>
  <w16cid:commentId w16cid:paraId="1B34FD9D" w16cid:durableId="261D0279"/>
  <w16cid:commentId w16cid:paraId="29F27DEF" w16cid:durableId="261D1688"/>
  <w16cid:commentId w16cid:paraId="72BA1B80" w16cid:durableId="261D027A"/>
  <w16cid:commentId w16cid:paraId="3C53CD77" w16cid:durableId="261D2508"/>
  <w16cid:commentId w16cid:paraId="35341F25" w16cid:durableId="261D027B"/>
  <w16cid:commentId w16cid:paraId="4B53B973" w16cid:durableId="261D027C"/>
  <w16cid:commentId w16cid:paraId="03F51159" w16cid:durableId="261D2567"/>
  <w16cid:commentId w16cid:paraId="3B1A83F5" w16cid:durableId="25FAC8E4"/>
  <w16cid:commentId w16cid:paraId="0D0380EB" w16cid:durableId="2602BA6C"/>
  <w16cid:commentId w16cid:paraId="020614D9" w16cid:durableId="261D257A"/>
  <w16cid:commentId w16cid:paraId="3B89F2E3" w16cid:durableId="261D027F"/>
  <w16cid:commentId w16cid:paraId="3FE4E82D" w16cid:durableId="261D2AE7"/>
  <w16cid:commentId w16cid:paraId="0E71E937" w16cid:durableId="261D0280"/>
  <w16cid:commentId w16cid:paraId="7D004290" w16cid:durableId="261E5417"/>
  <w16cid:commentId w16cid:paraId="1CB383F4" w16cid:durableId="261D0281"/>
  <w16cid:commentId w16cid:paraId="423BB502" w16cid:durableId="261D0282"/>
  <w16cid:commentId w16cid:paraId="2228EE62" w16cid:durableId="261D2B20"/>
  <w16cid:commentId w16cid:paraId="5BB75023" w16cid:durableId="261D0283"/>
  <w16cid:commentId w16cid:paraId="3AF267B9" w16cid:durableId="261D0284"/>
  <w16cid:commentId w16cid:paraId="232AD72D" w16cid:durableId="261D0285"/>
  <w16cid:commentId w16cid:paraId="34167E4E" w16cid:durableId="261E271D"/>
  <w16cid:commentId w16cid:paraId="1C1145E5" w16cid:durableId="261D0286"/>
  <w16cid:commentId w16cid:paraId="45CF376E" w16cid:durableId="261D2B2C"/>
  <w16cid:commentId w16cid:paraId="13A63633" w16cid:durableId="261D0287"/>
  <w16cid:commentId w16cid:paraId="6CD1A937" w16cid:durableId="261D2B6A"/>
  <w16cid:commentId w16cid:paraId="7BB93C58" w16cid:durableId="261D0288"/>
  <w16cid:commentId w16cid:paraId="28916A7C" w16cid:durableId="261D2CA0"/>
  <w16cid:commentId w16cid:paraId="1E0D10A3" w16cid:durableId="261D0289"/>
  <w16cid:commentId w16cid:paraId="319FD805" w16cid:durableId="261D028A"/>
  <w16cid:commentId w16cid:paraId="061B727D" w16cid:durableId="261E27D0"/>
  <w16cid:commentId w16cid:paraId="06833845" w16cid:durableId="261D028B"/>
  <w16cid:commentId w16cid:paraId="6B947E75" w16cid:durableId="261D028C"/>
  <w16cid:commentId w16cid:paraId="7B3CB477" w16cid:durableId="261D028D"/>
  <w16cid:commentId w16cid:paraId="574B701C" w16cid:durableId="261E35B6"/>
  <w16cid:commentId w16cid:paraId="671BC4C5" w16cid:durableId="261D028E"/>
  <w16cid:commentId w16cid:paraId="0AD3F85B" w16cid:durableId="261E29F6"/>
  <w16cid:commentId w16cid:paraId="4BE8314D" w16cid:durableId="2602BA72"/>
  <w16cid:commentId w16cid:paraId="0643C52E" w16cid:durableId="2602C9D7"/>
  <w16cid:commentId w16cid:paraId="1119D5F6" w16cid:durableId="2602BA73"/>
  <w16cid:commentId w16cid:paraId="3EE6847D" w16cid:durableId="260D6111"/>
  <w16cid:commentId w16cid:paraId="4A1BA6C9" w16cid:durableId="261D0293"/>
  <w16cid:commentId w16cid:paraId="3D2395AA" w16cid:durableId="261FA84C"/>
  <w16cid:commentId w16cid:paraId="2E45390A" w16cid:durableId="261FA8A7"/>
  <w16cid:commentId w16cid:paraId="6706B966" w16cid:durableId="261D0294"/>
  <w16cid:commentId w16cid:paraId="6D6A66FB" w16cid:durableId="261D0295"/>
  <w16cid:commentId w16cid:paraId="6CDEA3C3" w16cid:durableId="261E3606"/>
  <w16cid:commentId w16cid:paraId="5A744D82" w16cid:durableId="261D0296"/>
  <w16cid:commentId w16cid:paraId="370BF942" w16cid:durableId="261E396A"/>
  <w16cid:commentId w16cid:paraId="11EB6EE5" w16cid:durableId="261D0297"/>
  <w16cid:commentId w16cid:paraId="22F1722A" w16cid:durableId="261D0298"/>
  <w16cid:commentId w16cid:paraId="70AEFA93" w16cid:durableId="2602BA77"/>
  <w16cid:commentId w16cid:paraId="7F31AD5F" w16cid:durableId="261FB1CC"/>
  <w16cid:commentId w16cid:paraId="0B5F7EA0" w16cid:durableId="261D029A"/>
  <w16cid:commentId w16cid:paraId="408E9BED" w16cid:durableId="261E55D8"/>
  <w16cid:commentId w16cid:paraId="34A94889" w16cid:durableId="2602BA78"/>
  <w16cid:commentId w16cid:paraId="793A9EA3" w16cid:durableId="260C197F"/>
  <w16cid:commentId w16cid:paraId="779CF7CA" w16cid:durableId="260D05A2"/>
  <w16cid:commentId w16cid:paraId="74D7756E" w16cid:durableId="260D05B3"/>
  <w16cid:commentId w16cid:paraId="797532D4" w16cid:durableId="25FAD9AD"/>
  <w16cid:commentId w16cid:paraId="4DC5E8E0" w16cid:durableId="2602BA7A"/>
  <w16cid:commentId w16cid:paraId="6CBBD5E3" w16cid:durableId="260C195C"/>
  <w16cid:commentId w16cid:paraId="136A0DFE" w16cid:durableId="261E6FA7"/>
  <w16cid:commentId w16cid:paraId="4FF562EE" w16cid:durableId="261D02A2"/>
  <w16cid:commentId w16cid:paraId="427B2D01" w16cid:durableId="261D02A3"/>
  <w16cid:commentId w16cid:paraId="37102F9F" w16cid:durableId="261E6FF5"/>
  <w16cid:commentId w16cid:paraId="21AAB057" w16cid:durableId="261E7019"/>
  <w16cid:commentId w16cid:paraId="5FDE92EB" w16cid:durableId="25FAC676"/>
  <w16cid:commentId w16cid:paraId="262F2E62" w16cid:durableId="261D02A5"/>
  <w16cid:commentId w16cid:paraId="5BCD2484" w16cid:durableId="2602BA7D"/>
  <w16cid:commentId w16cid:paraId="6BCD6A5C" w16cid:durableId="2602BA7E"/>
  <w16cid:commentId w16cid:paraId="3DA717ED" w16cid:durableId="260D6603"/>
  <w16cid:commentId w16cid:paraId="7F6D001F" w16cid:durableId="260C13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DD37D" w14:textId="77777777" w:rsidR="008D3EC8" w:rsidRDefault="008D3EC8" w:rsidP="00842D48">
      <w:pPr>
        <w:pStyle w:val="S5"/>
      </w:pPr>
      <w:r>
        <w:separator/>
      </w:r>
    </w:p>
  </w:endnote>
  <w:endnote w:type="continuationSeparator" w:id="0">
    <w:p w14:paraId="6F830325" w14:textId="77777777" w:rsidR="008D3EC8" w:rsidRDefault="008D3EC8" w:rsidP="00842D48">
      <w:pPr>
        <w:pStyle w:val="S5"/>
      </w:pPr>
      <w:r>
        <w:continuationSeparator/>
      </w:r>
    </w:p>
  </w:endnote>
  <w:endnote w:type="continuationNotice" w:id="1">
    <w:p w14:paraId="3478F29F" w14:textId="77777777" w:rsidR="008D3EC8" w:rsidRDefault="008D3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B9B2A" w14:textId="77777777" w:rsidR="00C511BD" w:rsidRPr="00BF643F" w:rsidRDefault="00C511BD" w:rsidP="00BF643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4E1C9" w14:textId="77777777" w:rsidR="00C511BD" w:rsidRPr="00BF643F" w:rsidRDefault="00C511BD" w:rsidP="00BF643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348EF" w14:textId="77777777" w:rsidR="008D3EC8" w:rsidRDefault="008D3EC8" w:rsidP="00842D48">
      <w:pPr>
        <w:pStyle w:val="S5"/>
      </w:pPr>
      <w:r>
        <w:separator/>
      </w:r>
    </w:p>
  </w:footnote>
  <w:footnote w:type="continuationSeparator" w:id="0">
    <w:p w14:paraId="16B33623" w14:textId="77777777" w:rsidR="008D3EC8" w:rsidRDefault="008D3EC8" w:rsidP="00842D48">
      <w:pPr>
        <w:pStyle w:val="S5"/>
      </w:pPr>
      <w:r>
        <w:continuationSeparator/>
      </w:r>
    </w:p>
  </w:footnote>
  <w:footnote w:type="continuationNotice" w:id="1">
    <w:p w14:paraId="060CF9FE" w14:textId="77777777" w:rsidR="008D3EC8" w:rsidRDefault="008D3E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9A1D0" w14:textId="77777777" w:rsidR="00C511BD" w:rsidRPr="00BF643F" w:rsidRDefault="00C511BD" w:rsidP="00BF643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24D10" w14:textId="77777777" w:rsidR="00C511BD" w:rsidRPr="00BF643F" w:rsidRDefault="00C511BD" w:rsidP="00BF643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35279F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22D4E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E191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90A92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636227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50083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2011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BE3A2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62B7C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5E227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041DD"/>
    <w:multiLevelType w:val="hybridMultilevel"/>
    <w:tmpl w:val="D742B8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2910D80C">
      <w:start w:val="1"/>
      <w:numFmt w:val="lowerRoman"/>
      <w:lvlText w:val="%2."/>
      <w:lvlJc w:val="left"/>
      <w:pPr>
        <w:ind w:left="2415" w:hanging="16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3F251D0"/>
    <w:multiLevelType w:val="hybridMultilevel"/>
    <w:tmpl w:val="0A8296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4896DDE"/>
    <w:multiLevelType w:val="hybridMultilevel"/>
    <w:tmpl w:val="F1EA5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034F6"/>
    <w:multiLevelType w:val="hybridMultilevel"/>
    <w:tmpl w:val="388E2E5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8713145"/>
    <w:multiLevelType w:val="hybridMultilevel"/>
    <w:tmpl w:val="388E2E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4F315C4"/>
    <w:multiLevelType w:val="multilevel"/>
    <w:tmpl w:val="BD64552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720"/>
        </w:tabs>
      </w:pPr>
    </w:lvl>
    <w:lvl w:ilvl="2">
      <w:start w:val="1"/>
      <w:numFmt w:val="decimal"/>
      <w:lvlRestart w:val="0"/>
      <w:pStyle w:val="3Times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9" w15:restartNumberingAfterBreak="0">
    <w:nsid w:val="34F54849"/>
    <w:multiLevelType w:val="hybridMultilevel"/>
    <w:tmpl w:val="6D6C3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54C0A"/>
    <w:multiLevelType w:val="hybridMultilevel"/>
    <w:tmpl w:val="2A8C98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601B78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4C86212"/>
    <w:multiLevelType w:val="multilevel"/>
    <w:tmpl w:val="13E80B34"/>
    <w:lvl w:ilvl="0">
      <w:start w:val="1"/>
      <w:numFmt w:val="decimal"/>
      <w:pStyle w:val="1Times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72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4" w15:restartNumberingAfterBreak="0">
    <w:nsid w:val="4AB26382"/>
    <w:multiLevelType w:val="multilevel"/>
    <w:tmpl w:val="51F0E8C4"/>
    <w:lvl w:ilvl="0">
      <w:start w:val="1"/>
      <w:numFmt w:val="decimal"/>
      <w:pStyle w:val="-1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2"/>
      <w:isLgl/>
      <w:lvlText w:val="%1.%2."/>
      <w:lvlJc w:val="left"/>
      <w:pPr>
        <w:tabs>
          <w:tab w:val="num" w:pos="738"/>
        </w:tabs>
        <w:ind w:left="171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isLgl/>
      <w:lvlText w:val="%1.%2.%3."/>
      <w:lvlJc w:val="left"/>
      <w:pPr>
        <w:tabs>
          <w:tab w:val="num" w:pos="456"/>
        </w:tabs>
        <w:ind w:left="1023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isLgl/>
      <w:lvlText w:val="%1.%2.%3.%4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5" w15:restartNumberingAfterBreak="0">
    <w:nsid w:val="4B8567A5"/>
    <w:multiLevelType w:val="multilevel"/>
    <w:tmpl w:val="CE4012C6"/>
    <w:lvl w:ilvl="0">
      <w:start w:val="1"/>
      <w:numFmt w:val="decimal"/>
      <w:pStyle w:val="S"/>
      <w:lvlText w:val="%1."/>
      <w:lvlJc w:val="left"/>
      <w:pPr>
        <w:tabs>
          <w:tab w:val="num" w:pos="0"/>
        </w:tabs>
        <w:ind w:left="510" w:hanging="32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71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5" w:hanging="62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89"/>
        </w:tabs>
        <w:ind w:left="1189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33"/>
        </w:tabs>
        <w:ind w:left="133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7"/>
        </w:tabs>
        <w:ind w:left="147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1"/>
        </w:tabs>
        <w:ind w:left="16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5"/>
        </w:tabs>
        <w:ind w:left="1765" w:hanging="1584"/>
      </w:pPr>
      <w:rPr>
        <w:rFonts w:cs="Times New Roman" w:hint="default"/>
      </w:rPr>
    </w:lvl>
  </w:abstractNum>
  <w:abstractNum w:abstractNumId="26" w15:restartNumberingAfterBreak="0">
    <w:nsid w:val="4CEB186E"/>
    <w:multiLevelType w:val="multilevel"/>
    <w:tmpl w:val="8E18ABE6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61"/>
        </w:tabs>
        <w:ind w:left="8661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F5B1D7A"/>
    <w:multiLevelType w:val="hybridMultilevel"/>
    <w:tmpl w:val="660C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417FE"/>
    <w:multiLevelType w:val="hybridMultilevel"/>
    <w:tmpl w:val="6910E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C1F55"/>
    <w:multiLevelType w:val="hybridMultilevel"/>
    <w:tmpl w:val="97D2C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C00024"/>
    <w:multiLevelType w:val="hybridMultilevel"/>
    <w:tmpl w:val="F6F473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276037B"/>
    <w:multiLevelType w:val="hybridMultilevel"/>
    <w:tmpl w:val="D26AD058"/>
    <w:lvl w:ilvl="0" w:tplc="611498C0">
      <w:start w:val="1"/>
      <w:numFmt w:val="bullet"/>
      <w:pStyle w:val="S0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4090102"/>
    <w:multiLevelType w:val="hybridMultilevel"/>
    <w:tmpl w:val="8220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D54909"/>
    <w:multiLevelType w:val="multilevel"/>
    <w:tmpl w:val="DFD80846"/>
    <w:lvl w:ilvl="0">
      <w:start w:val="1"/>
      <w:numFmt w:val="bullet"/>
      <w:pStyle w:val="S4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5" w15:restartNumberingAfterBreak="0">
    <w:nsid w:val="6DD4251E"/>
    <w:multiLevelType w:val="hybridMultilevel"/>
    <w:tmpl w:val="BC5E0BB8"/>
    <w:lvl w:ilvl="0" w:tplc="04190001">
      <w:start w:val="1"/>
      <w:numFmt w:val="bullet"/>
      <w:pStyle w:val="Bulleted2"/>
      <w:lvlText w:val="-"/>
      <w:lvlJc w:val="left"/>
      <w:pPr>
        <w:tabs>
          <w:tab w:val="num" w:pos="1105"/>
        </w:tabs>
        <w:ind w:left="1105" w:hanging="397"/>
      </w:pPr>
      <w:rPr>
        <w:rFonts w:ascii="Courier New" w:hAnsi="Courier New" w:hint="default"/>
      </w:rPr>
    </w:lvl>
    <w:lvl w:ilvl="1" w:tplc="04190003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68"/>
        </w:tabs>
        <w:ind w:left="3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88"/>
        </w:tabs>
        <w:ind w:left="4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08"/>
        </w:tabs>
        <w:ind w:left="5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28"/>
        </w:tabs>
        <w:ind w:left="5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48"/>
        </w:tabs>
        <w:ind w:left="6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68"/>
        </w:tabs>
        <w:ind w:left="7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88"/>
        </w:tabs>
        <w:ind w:left="7888" w:hanging="360"/>
      </w:pPr>
      <w:rPr>
        <w:rFonts w:ascii="Wingdings" w:hAnsi="Wingdings" w:hint="default"/>
      </w:rPr>
    </w:lvl>
  </w:abstractNum>
  <w:abstractNum w:abstractNumId="36" w15:restartNumberingAfterBreak="0">
    <w:nsid w:val="75452B4F"/>
    <w:multiLevelType w:val="hybridMultilevel"/>
    <w:tmpl w:val="2A8C98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6794D8E"/>
    <w:multiLevelType w:val="hybridMultilevel"/>
    <w:tmpl w:val="D21E51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D41646"/>
    <w:multiLevelType w:val="multilevel"/>
    <w:tmpl w:val="3D82F3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A607B5D"/>
    <w:multiLevelType w:val="hybridMultilevel"/>
    <w:tmpl w:val="206C3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F386E01"/>
    <w:multiLevelType w:val="hybridMultilevel"/>
    <w:tmpl w:val="53B47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8"/>
  </w:num>
  <w:num w:numId="12">
    <w:abstractNumId w:val="22"/>
  </w:num>
  <w:num w:numId="13">
    <w:abstractNumId w:val="12"/>
  </w:num>
  <w:num w:numId="14">
    <w:abstractNumId w:val="21"/>
  </w:num>
  <w:num w:numId="15">
    <w:abstractNumId w:val="26"/>
  </w:num>
  <w:num w:numId="16">
    <w:abstractNumId w:val="34"/>
  </w:num>
  <w:num w:numId="17">
    <w:abstractNumId w:val="31"/>
  </w:num>
  <w:num w:numId="18">
    <w:abstractNumId w:val="11"/>
  </w:num>
  <w:num w:numId="19">
    <w:abstractNumId w:val="17"/>
  </w:num>
  <w:num w:numId="20">
    <w:abstractNumId w:val="40"/>
  </w:num>
  <w:num w:numId="21">
    <w:abstractNumId w:val="24"/>
  </w:num>
  <w:num w:numId="22">
    <w:abstractNumId w:val="25"/>
  </w:num>
  <w:num w:numId="23">
    <w:abstractNumId w:val="35"/>
  </w:num>
  <w:num w:numId="24">
    <w:abstractNumId w:val="36"/>
  </w:num>
  <w:num w:numId="25">
    <w:abstractNumId w:val="10"/>
  </w:num>
  <w:num w:numId="26">
    <w:abstractNumId w:val="16"/>
  </w:num>
  <w:num w:numId="27">
    <w:abstractNumId w:val="18"/>
  </w:num>
  <w:num w:numId="28">
    <w:abstractNumId w:val="20"/>
  </w:num>
  <w:num w:numId="29">
    <w:abstractNumId w:val="37"/>
  </w:num>
  <w:num w:numId="30">
    <w:abstractNumId w:val="23"/>
  </w:num>
  <w:num w:numId="31">
    <w:abstractNumId w:val="39"/>
  </w:num>
  <w:num w:numId="32">
    <w:abstractNumId w:val="15"/>
  </w:num>
  <w:num w:numId="33">
    <w:abstractNumId w:val="32"/>
  </w:num>
  <w:num w:numId="34">
    <w:abstractNumId w:val="14"/>
  </w:num>
  <w:num w:numId="35">
    <w:abstractNumId w:val="13"/>
  </w:num>
  <w:num w:numId="36">
    <w:abstractNumId w:val="30"/>
  </w:num>
  <w:num w:numId="37">
    <w:abstractNumId w:val="27"/>
  </w:num>
  <w:num w:numId="38">
    <w:abstractNumId w:val="33"/>
  </w:num>
  <w:num w:numId="39">
    <w:abstractNumId w:val="41"/>
  </w:num>
  <w:num w:numId="40">
    <w:abstractNumId w:val="29"/>
  </w:num>
  <w:num w:numId="41">
    <w:abstractNumId w:val="28"/>
  </w:num>
  <w:num w:numId="42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434"/>
    <w:rsid w:val="00002A6A"/>
    <w:rsid w:val="00003789"/>
    <w:rsid w:val="0000470D"/>
    <w:rsid w:val="00004CCA"/>
    <w:rsid w:val="000057CE"/>
    <w:rsid w:val="00010133"/>
    <w:rsid w:val="000108E7"/>
    <w:rsid w:val="0001090F"/>
    <w:rsid w:val="00012893"/>
    <w:rsid w:val="00012D27"/>
    <w:rsid w:val="000134BB"/>
    <w:rsid w:val="00013D33"/>
    <w:rsid w:val="00013FD0"/>
    <w:rsid w:val="00014F21"/>
    <w:rsid w:val="00015549"/>
    <w:rsid w:val="00017404"/>
    <w:rsid w:val="0002034B"/>
    <w:rsid w:val="00020423"/>
    <w:rsid w:val="00020C61"/>
    <w:rsid w:val="00020F29"/>
    <w:rsid w:val="000243E2"/>
    <w:rsid w:val="00025434"/>
    <w:rsid w:val="00027345"/>
    <w:rsid w:val="0003103E"/>
    <w:rsid w:val="00031411"/>
    <w:rsid w:val="00032053"/>
    <w:rsid w:val="00033A12"/>
    <w:rsid w:val="000348F1"/>
    <w:rsid w:val="00035CE0"/>
    <w:rsid w:val="000368A7"/>
    <w:rsid w:val="000370ED"/>
    <w:rsid w:val="00037365"/>
    <w:rsid w:val="00037AD2"/>
    <w:rsid w:val="00044A59"/>
    <w:rsid w:val="00044C83"/>
    <w:rsid w:val="00045375"/>
    <w:rsid w:val="000464DF"/>
    <w:rsid w:val="00046EB1"/>
    <w:rsid w:val="000479AB"/>
    <w:rsid w:val="0005074E"/>
    <w:rsid w:val="00051B83"/>
    <w:rsid w:val="0005201D"/>
    <w:rsid w:val="00053F76"/>
    <w:rsid w:val="000551DE"/>
    <w:rsid w:val="00056ED8"/>
    <w:rsid w:val="00057140"/>
    <w:rsid w:val="000573BD"/>
    <w:rsid w:val="000577A9"/>
    <w:rsid w:val="00060475"/>
    <w:rsid w:val="00061120"/>
    <w:rsid w:val="000618CA"/>
    <w:rsid w:val="000621D7"/>
    <w:rsid w:val="00062E26"/>
    <w:rsid w:val="00063317"/>
    <w:rsid w:val="00063F0F"/>
    <w:rsid w:val="00064D69"/>
    <w:rsid w:val="0006526B"/>
    <w:rsid w:val="000673A4"/>
    <w:rsid w:val="0007105B"/>
    <w:rsid w:val="0007188A"/>
    <w:rsid w:val="00071D2A"/>
    <w:rsid w:val="00072EA6"/>
    <w:rsid w:val="00072FBB"/>
    <w:rsid w:val="00073B45"/>
    <w:rsid w:val="0007548E"/>
    <w:rsid w:val="00077283"/>
    <w:rsid w:val="0007734C"/>
    <w:rsid w:val="00080C58"/>
    <w:rsid w:val="00081C8F"/>
    <w:rsid w:val="00082F31"/>
    <w:rsid w:val="00082FF2"/>
    <w:rsid w:val="00083B6B"/>
    <w:rsid w:val="00083EFE"/>
    <w:rsid w:val="00084D59"/>
    <w:rsid w:val="0008537A"/>
    <w:rsid w:val="0008590B"/>
    <w:rsid w:val="00085C78"/>
    <w:rsid w:val="00086A44"/>
    <w:rsid w:val="00087823"/>
    <w:rsid w:val="000900FC"/>
    <w:rsid w:val="0009048B"/>
    <w:rsid w:val="00090797"/>
    <w:rsid w:val="000920E4"/>
    <w:rsid w:val="00093142"/>
    <w:rsid w:val="000933C9"/>
    <w:rsid w:val="00094153"/>
    <w:rsid w:val="000972E2"/>
    <w:rsid w:val="000A2ADB"/>
    <w:rsid w:val="000A4393"/>
    <w:rsid w:val="000A5150"/>
    <w:rsid w:val="000A622A"/>
    <w:rsid w:val="000A71CB"/>
    <w:rsid w:val="000A72EA"/>
    <w:rsid w:val="000B140C"/>
    <w:rsid w:val="000B1E38"/>
    <w:rsid w:val="000B258D"/>
    <w:rsid w:val="000B46B5"/>
    <w:rsid w:val="000B4A23"/>
    <w:rsid w:val="000B4AD9"/>
    <w:rsid w:val="000B511C"/>
    <w:rsid w:val="000B56CC"/>
    <w:rsid w:val="000B5B6F"/>
    <w:rsid w:val="000B79A1"/>
    <w:rsid w:val="000C1260"/>
    <w:rsid w:val="000C5F92"/>
    <w:rsid w:val="000C6232"/>
    <w:rsid w:val="000C6F07"/>
    <w:rsid w:val="000C7D1B"/>
    <w:rsid w:val="000D07AE"/>
    <w:rsid w:val="000D10EF"/>
    <w:rsid w:val="000D1350"/>
    <w:rsid w:val="000D2A78"/>
    <w:rsid w:val="000D3107"/>
    <w:rsid w:val="000D385A"/>
    <w:rsid w:val="000D3F71"/>
    <w:rsid w:val="000D4AC8"/>
    <w:rsid w:val="000D7464"/>
    <w:rsid w:val="000D752C"/>
    <w:rsid w:val="000E15EE"/>
    <w:rsid w:val="000E2576"/>
    <w:rsid w:val="000E2696"/>
    <w:rsid w:val="000E2A63"/>
    <w:rsid w:val="000E2C46"/>
    <w:rsid w:val="000E3FF8"/>
    <w:rsid w:val="000E4D42"/>
    <w:rsid w:val="000F1CE8"/>
    <w:rsid w:val="000F4302"/>
    <w:rsid w:val="000F45DA"/>
    <w:rsid w:val="000F555F"/>
    <w:rsid w:val="000F5886"/>
    <w:rsid w:val="000F6B5E"/>
    <w:rsid w:val="000F79EC"/>
    <w:rsid w:val="000F7C84"/>
    <w:rsid w:val="000F7F24"/>
    <w:rsid w:val="00102FFB"/>
    <w:rsid w:val="00104C76"/>
    <w:rsid w:val="00105A00"/>
    <w:rsid w:val="00106070"/>
    <w:rsid w:val="00106312"/>
    <w:rsid w:val="00106DDD"/>
    <w:rsid w:val="001105F0"/>
    <w:rsid w:val="00110862"/>
    <w:rsid w:val="001109AA"/>
    <w:rsid w:val="00112186"/>
    <w:rsid w:val="00112ABE"/>
    <w:rsid w:val="001139C3"/>
    <w:rsid w:val="001143C2"/>
    <w:rsid w:val="00115C59"/>
    <w:rsid w:val="00116276"/>
    <w:rsid w:val="001164FD"/>
    <w:rsid w:val="00116B32"/>
    <w:rsid w:val="0012071C"/>
    <w:rsid w:val="00121EE6"/>
    <w:rsid w:val="00124119"/>
    <w:rsid w:val="001244A6"/>
    <w:rsid w:val="001245D0"/>
    <w:rsid w:val="001254FD"/>
    <w:rsid w:val="00125E53"/>
    <w:rsid w:val="00126346"/>
    <w:rsid w:val="001304B7"/>
    <w:rsid w:val="001307B2"/>
    <w:rsid w:val="00130C7A"/>
    <w:rsid w:val="0013141A"/>
    <w:rsid w:val="001326E4"/>
    <w:rsid w:val="00132B0E"/>
    <w:rsid w:val="00134E56"/>
    <w:rsid w:val="0013572F"/>
    <w:rsid w:val="001373EE"/>
    <w:rsid w:val="00137E60"/>
    <w:rsid w:val="00140A8B"/>
    <w:rsid w:val="001410C8"/>
    <w:rsid w:val="00142487"/>
    <w:rsid w:val="0014271A"/>
    <w:rsid w:val="00142963"/>
    <w:rsid w:val="00143200"/>
    <w:rsid w:val="00143F2E"/>
    <w:rsid w:val="001450D0"/>
    <w:rsid w:val="00147AAE"/>
    <w:rsid w:val="001508F9"/>
    <w:rsid w:val="001517A6"/>
    <w:rsid w:val="0015187D"/>
    <w:rsid w:val="00151896"/>
    <w:rsid w:val="0015396F"/>
    <w:rsid w:val="0015564A"/>
    <w:rsid w:val="00155D98"/>
    <w:rsid w:val="00160964"/>
    <w:rsid w:val="00160B18"/>
    <w:rsid w:val="00161CB9"/>
    <w:rsid w:val="0016269D"/>
    <w:rsid w:val="00162A17"/>
    <w:rsid w:val="00163A72"/>
    <w:rsid w:val="0016464F"/>
    <w:rsid w:val="00164C11"/>
    <w:rsid w:val="0016587F"/>
    <w:rsid w:val="0016690A"/>
    <w:rsid w:val="00172738"/>
    <w:rsid w:val="00172ABE"/>
    <w:rsid w:val="00172E30"/>
    <w:rsid w:val="00173ED9"/>
    <w:rsid w:val="0017411F"/>
    <w:rsid w:val="00175790"/>
    <w:rsid w:val="00176F3C"/>
    <w:rsid w:val="0018070D"/>
    <w:rsid w:val="0018333F"/>
    <w:rsid w:val="00183382"/>
    <w:rsid w:val="0018406F"/>
    <w:rsid w:val="001849AA"/>
    <w:rsid w:val="00185E3B"/>
    <w:rsid w:val="001914D6"/>
    <w:rsid w:val="00193E56"/>
    <w:rsid w:val="00193F76"/>
    <w:rsid w:val="00196650"/>
    <w:rsid w:val="00196D78"/>
    <w:rsid w:val="0019740C"/>
    <w:rsid w:val="001976D6"/>
    <w:rsid w:val="001A0319"/>
    <w:rsid w:val="001A10AB"/>
    <w:rsid w:val="001A1372"/>
    <w:rsid w:val="001A1CFB"/>
    <w:rsid w:val="001A4917"/>
    <w:rsid w:val="001A6083"/>
    <w:rsid w:val="001A62E1"/>
    <w:rsid w:val="001A6351"/>
    <w:rsid w:val="001B0862"/>
    <w:rsid w:val="001B2A04"/>
    <w:rsid w:val="001B3D48"/>
    <w:rsid w:val="001B4078"/>
    <w:rsid w:val="001B4221"/>
    <w:rsid w:val="001B6BF6"/>
    <w:rsid w:val="001B75EF"/>
    <w:rsid w:val="001C05BF"/>
    <w:rsid w:val="001C0F24"/>
    <w:rsid w:val="001C119D"/>
    <w:rsid w:val="001C145B"/>
    <w:rsid w:val="001C16C4"/>
    <w:rsid w:val="001C1F00"/>
    <w:rsid w:val="001C30E3"/>
    <w:rsid w:val="001C357C"/>
    <w:rsid w:val="001C71A9"/>
    <w:rsid w:val="001D006F"/>
    <w:rsid w:val="001D1B21"/>
    <w:rsid w:val="001D713A"/>
    <w:rsid w:val="001D7F7E"/>
    <w:rsid w:val="001E2540"/>
    <w:rsid w:val="001E41C5"/>
    <w:rsid w:val="001E4737"/>
    <w:rsid w:val="001E7DFB"/>
    <w:rsid w:val="001F1300"/>
    <w:rsid w:val="001F2F72"/>
    <w:rsid w:val="001F47A5"/>
    <w:rsid w:val="001F47FD"/>
    <w:rsid w:val="001F4DBA"/>
    <w:rsid w:val="001F6065"/>
    <w:rsid w:val="001F6C10"/>
    <w:rsid w:val="00200288"/>
    <w:rsid w:val="002004BB"/>
    <w:rsid w:val="00200DF7"/>
    <w:rsid w:val="00207020"/>
    <w:rsid w:val="00207559"/>
    <w:rsid w:val="00210914"/>
    <w:rsid w:val="00211FCD"/>
    <w:rsid w:val="002133F5"/>
    <w:rsid w:val="00214AC6"/>
    <w:rsid w:val="00215F3D"/>
    <w:rsid w:val="00216668"/>
    <w:rsid w:val="00216B2F"/>
    <w:rsid w:val="00216B46"/>
    <w:rsid w:val="00216E14"/>
    <w:rsid w:val="002201EB"/>
    <w:rsid w:val="00220E1A"/>
    <w:rsid w:val="00221690"/>
    <w:rsid w:val="002229DD"/>
    <w:rsid w:val="00223475"/>
    <w:rsid w:val="00224A50"/>
    <w:rsid w:val="00230610"/>
    <w:rsid w:val="00230B7D"/>
    <w:rsid w:val="002326F9"/>
    <w:rsid w:val="002329B9"/>
    <w:rsid w:val="002338CA"/>
    <w:rsid w:val="0023436C"/>
    <w:rsid w:val="00234794"/>
    <w:rsid w:val="00234DE9"/>
    <w:rsid w:val="00241F16"/>
    <w:rsid w:val="00246FD6"/>
    <w:rsid w:val="00247389"/>
    <w:rsid w:val="00247BAE"/>
    <w:rsid w:val="0025140B"/>
    <w:rsid w:val="002526A3"/>
    <w:rsid w:val="00252A00"/>
    <w:rsid w:val="00252E05"/>
    <w:rsid w:val="00254158"/>
    <w:rsid w:val="00254EC2"/>
    <w:rsid w:val="002553B7"/>
    <w:rsid w:val="00255585"/>
    <w:rsid w:val="00255D55"/>
    <w:rsid w:val="0025661C"/>
    <w:rsid w:val="0026139F"/>
    <w:rsid w:val="0026149A"/>
    <w:rsid w:val="00262E54"/>
    <w:rsid w:val="00265644"/>
    <w:rsid w:val="002656BA"/>
    <w:rsid w:val="00266540"/>
    <w:rsid w:val="0026654C"/>
    <w:rsid w:val="002665F2"/>
    <w:rsid w:val="002672CF"/>
    <w:rsid w:val="00270E65"/>
    <w:rsid w:val="002711F7"/>
    <w:rsid w:val="00273330"/>
    <w:rsid w:val="00273FB3"/>
    <w:rsid w:val="00273FE2"/>
    <w:rsid w:val="00274B16"/>
    <w:rsid w:val="00275F5E"/>
    <w:rsid w:val="0027711B"/>
    <w:rsid w:val="00283F24"/>
    <w:rsid w:val="002846EC"/>
    <w:rsid w:val="00284A49"/>
    <w:rsid w:val="002857B7"/>
    <w:rsid w:val="0028646F"/>
    <w:rsid w:val="00287316"/>
    <w:rsid w:val="00287363"/>
    <w:rsid w:val="00292621"/>
    <w:rsid w:val="00292A7A"/>
    <w:rsid w:val="00292B10"/>
    <w:rsid w:val="0029362C"/>
    <w:rsid w:val="00294B17"/>
    <w:rsid w:val="00295740"/>
    <w:rsid w:val="002962F8"/>
    <w:rsid w:val="00296393"/>
    <w:rsid w:val="0029679D"/>
    <w:rsid w:val="00296F6D"/>
    <w:rsid w:val="00297380"/>
    <w:rsid w:val="00297F9A"/>
    <w:rsid w:val="002A1FC2"/>
    <w:rsid w:val="002A2017"/>
    <w:rsid w:val="002A3A12"/>
    <w:rsid w:val="002A49E3"/>
    <w:rsid w:val="002A5712"/>
    <w:rsid w:val="002A7437"/>
    <w:rsid w:val="002B095C"/>
    <w:rsid w:val="002B12E3"/>
    <w:rsid w:val="002B2510"/>
    <w:rsid w:val="002B2DCF"/>
    <w:rsid w:val="002B3BE0"/>
    <w:rsid w:val="002B3FCB"/>
    <w:rsid w:val="002B49E4"/>
    <w:rsid w:val="002B5125"/>
    <w:rsid w:val="002B5AD7"/>
    <w:rsid w:val="002B6518"/>
    <w:rsid w:val="002C04A4"/>
    <w:rsid w:val="002C0912"/>
    <w:rsid w:val="002C0AEC"/>
    <w:rsid w:val="002C0DBF"/>
    <w:rsid w:val="002C13C8"/>
    <w:rsid w:val="002C1449"/>
    <w:rsid w:val="002C1669"/>
    <w:rsid w:val="002C2E7A"/>
    <w:rsid w:val="002C7E42"/>
    <w:rsid w:val="002D032F"/>
    <w:rsid w:val="002D0B65"/>
    <w:rsid w:val="002D15F6"/>
    <w:rsid w:val="002D15FF"/>
    <w:rsid w:val="002D208E"/>
    <w:rsid w:val="002D2891"/>
    <w:rsid w:val="002D28B0"/>
    <w:rsid w:val="002D2F6D"/>
    <w:rsid w:val="002D388A"/>
    <w:rsid w:val="002D3EC8"/>
    <w:rsid w:val="002D44F3"/>
    <w:rsid w:val="002D56B6"/>
    <w:rsid w:val="002D5CA3"/>
    <w:rsid w:val="002D7344"/>
    <w:rsid w:val="002D753A"/>
    <w:rsid w:val="002E05FD"/>
    <w:rsid w:val="002E1626"/>
    <w:rsid w:val="002E17DA"/>
    <w:rsid w:val="002E51A2"/>
    <w:rsid w:val="002E5956"/>
    <w:rsid w:val="002E5F6C"/>
    <w:rsid w:val="002E61DD"/>
    <w:rsid w:val="002E6E7D"/>
    <w:rsid w:val="002E70FA"/>
    <w:rsid w:val="002F065C"/>
    <w:rsid w:val="002F0B6C"/>
    <w:rsid w:val="002F0E1B"/>
    <w:rsid w:val="002F1CCC"/>
    <w:rsid w:val="002F1E1C"/>
    <w:rsid w:val="002F3266"/>
    <w:rsid w:val="002F4EE2"/>
    <w:rsid w:val="002F5C9E"/>
    <w:rsid w:val="002F66F5"/>
    <w:rsid w:val="002F7CA7"/>
    <w:rsid w:val="003001E0"/>
    <w:rsid w:val="00300337"/>
    <w:rsid w:val="00302942"/>
    <w:rsid w:val="00304D87"/>
    <w:rsid w:val="003054BD"/>
    <w:rsid w:val="00306EC5"/>
    <w:rsid w:val="003079DF"/>
    <w:rsid w:val="003100E1"/>
    <w:rsid w:val="0031113A"/>
    <w:rsid w:val="00315D8B"/>
    <w:rsid w:val="00316A6D"/>
    <w:rsid w:val="003200CB"/>
    <w:rsid w:val="003208A2"/>
    <w:rsid w:val="00320EBC"/>
    <w:rsid w:val="003224DD"/>
    <w:rsid w:val="00323040"/>
    <w:rsid w:val="0032319E"/>
    <w:rsid w:val="0032338A"/>
    <w:rsid w:val="00323659"/>
    <w:rsid w:val="00323C93"/>
    <w:rsid w:val="0032709B"/>
    <w:rsid w:val="00327421"/>
    <w:rsid w:val="00330284"/>
    <w:rsid w:val="00330543"/>
    <w:rsid w:val="003305A9"/>
    <w:rsid w:val="003317F5"/>
    <w:rsid w:val="003324A3"/>
    <w:rsid w:val="0033573F"/>
    <w:rsid w:val="00335FA2"/>
    <w:rsid w:val="0033620B"/>
    <w:rsid w:val="0033652F"/>
    <w:rsid w:val="00337E19"/>
    <w:rsid w:val="003418B7"/>
    <w:rsid w:val="00341C14"/>
    <w:rsid w:val="00341D8B"/>
    <w:rsid w:val="003429B7"/>
    <w:rsid w:val="00343DD1"/>
    <w:rsid w:val="00344C8C"/>
    <w:rsid w:val="00346BD8"/>
    <w:rsid w:val="00347098"/>
    <w:rsid w:val="003471BF"/>
    <w:rsid w:val="00347BD9"/>
    <w:rsid w:val="00351640"/>
    <w:rsid w:val="003526C3"/>
    <w:rsid w:val="0035296C"/>
    <w:rsid w:val="00352B42"/>
    <w:rsid w:val="00352CBE"/>
    <w:rsid w:val="00353406"/>
    <w:rsid w:val="0035353F"/>
    <w:rsid w:val="00353A59"/>
    <w:rsid w:val="00353DE4"/>
    <w:rsid w:val="00354744"/>
    <w:rsid w:val="00355764"/>
    <w:rsid w:val="00355887"/>
    <w:rsid w:val="00355BDC"/>
    <w:rsid w:val="003561C7"/>
    <w:rsid w:val="00356A5B"/>
    <w:rsid w:val="00357F51"/>
    <w:rsid w:val="00360935"/>
    <w:rsid w:val="00360DCC"/>
    <w:rsid w:val="00360E16"/>
    <w:rsid w:val="00363722"/>
    <w:rsid w:val="00364150"/>
    <w:rsid w:val="00367248"/>
    <w:rsid w:val="0036749A"/>
    <w:rsid w:val="003716F6"/>
    <w:rsid w:val="00371F59"/>
    <w:rsid w:val="00376569"/>
    <w:rsid w:val="0037708C"/>
    <w:rsid w:val="00377544"/>
    <w:rsid w:val="0038058E"/>
    <w:rsid w:val="00381F69"/>
    <w:rsid w:val="00381FED"/>
    <w:rsid w:val="00382DF7"/>
    <w:rsid w:val="00382E6A"/>
    <w:rsid w:val="00383652"/>
    <w:rsid w:val="00390475"/>
    <w:rsid w:val="00390895"/>
    <w:rsid w:val="003910CD"/>
    <w:rsid w:val="0039119A"/>
    <w:rsid w:val="0039196E"/>
    <w:rsid w:val="00391A6C"/>
    <w:rsid w:val="003957B8"/>
    <w:rsid w:val="00396633"/>
    <w:rsid w:val="003969DE"/>
    <w:rsid w:val="00396AB4"/>
    <w:rsid w:val="00397CD5"/>
    <w:rsid w:val="003A02F6"/>
    <w:rsid w:val="003A0660"/>
    <w:rsid w:val="003A3472"/>
    <w:rsid w:val="003A5000"/>
    <w:rsid w:val="003A607E"/>
    <w:rsid w:val="003A6371"/>
    <w:rsid w:val="003A6F28"/>
    <w:rsid w:val="003A71F5"/>
    <w:rsid w:val="003A77B5"/>
    <w:rsid w:val="003B0EFF"/>
    <w:rsid w:val="003B182A"/>
    <w:rsid w:val="003B2C7E"/>
    <w:rsid w:val="003B33E0"/>
    <w:rsid w:val="003B6639"/>
    <w:rsid w:val="003B7624"/>
    <w:rsid w:val="003B7AA4"/>
    <w:rsid w:val="003C0D71"/>
    <w:rsid w:val="003C0EC4"/>
    <w:rsid w:val="003C16DD"/>
    <w:rsid w:val="003C2466"/>
    <w:rsid w:val="003C2F20"/>
    <w:rsid w:val="003C3A3F"/>
    <w:rsid w:val="003C3C3C"/>
    <w:rsid w:val="003C58B7"/>
    <w:rsid w:val="003C5A6A"/>
    <w:rsid w:val="003C6369"/>
    <w:rsid w:val="003C725C"/>
    <w:rsid w:val="003D07D3"/>
    <w:rsid w:val="003D2288"/>
    <w:rsid w:val="003D2892"/>
    <w:rsid w:val="003D358E"/>
    <w:rsid w:val="003D7444"/>
    <w:rsid w:val="003E1F13"/>
    <w:rsid w:val="003E26A0"/>
    <w:rsid w:val="003E2709"/>
    <w:rsid w:val="003E3F0F"/>
    <w:rsid w:val="003E43D5"/>
    <w:rsid w:val="003E46C4"/>
    <w:rsid w:val="003E69E7"/>
    <w:rsid w:val="003E793F"/>
    <w:rsid w:val="003F0BF4"/>
    <w:rsid w:val="003F0CA8"/>
    <w:rsid w:val="003F0D2C"/>
    <w:rsid w:val="003F1374"/>
    <w:rsid w:val="003F4CC1"/>
    <w:rsid w:val="003F5161"/>
    <w:rsid w:val="003F67E5"/>
    <w:rsid w:val="003F75DB"/>
    <w:rsid w:val="004009E2"/>
    <w:rsid w:val="0040121F"/>
    <w:rsid w:val="0040343C"/>
    <w:rsid w:val="00404CDB"/>
    <w:rsid w:val="00406648"/>
    <w:rsid w:val="004077B4"/>
    <w:rsid w:val="0041193D"/>
    <w:rsid w:val="00411EB7"/>
    <w:rsid w:val="00413F82"/>
    <w:rsid w:val="004143D5"/>
    <w:rsid w:val="004156E1"/>
    <w:rsid w:val="00415742"/>
    <w:rsid w:val="00416AD8"/>
    <w:rsid w:val="004172DE"/>
    <w:rsid w:val="0042072F"/>
    <w:rsid w:val="0042486A"/>
    <w:rsid w:val="00427501"/>
    <w:rsid w:val="0042762E"/>
    <w:rsid w:val="00430216"/>
    <w:rsid w:val="00433E1D"/>
    <w:rsid w:val="00435F99"/>
    <w:rsid w:val="00436525"/>
    <w:rsid w:val="004373FB"/>
    <w:rsid w:val="0043778A"/>
    <w:rsid w:val="004402E1"/>
    <w:rsid w:val="004416F2"/>
    <w:rsid w:val="00442668"/>
    <w:rsid w:val="004431F3"/>
    <w:rsid w:val="00443857"/>
    <w:rsid w:val="004447B4"/>
    <w:rsid w:val="00447F72"/>
    <w:rsid w:val="00450F77"/>
    <w:rsid w:val="00452A87"/>
    <w:rsid w:val="00452C11"/>
    <w:rsid w:val="00452DCF"/>
    <w:rsid w:val="004534D3"/>
    <w:rsid w:val="00453C1D"/>
    <w:rsid w:val="00453FC7"/>
    <w:rsid w:val="00454C4A"/>
    <w:rsid w:val="0045564E"/>
    <w:rsid w:val="004556AA"/>
    <w:rsid w:val="00455907"/>
    <w:rsid w:val="00455A6A"/>
    <w:rsid w:val="00456645"/>
    <w:rsid w:val="00457445"/>
    <w:rsid w:val="00463ECB"/>
    <w:rsid w:val="00465B79"/>
    <w:rsid w:val="00465D63"/>
    <w:rsid w:val="00465FCB"/>
    <w:rsid w:val="00466E69"/>
    <w:rsid w:val="004704B3"/>
    <w:rsid w:val="00470CC6"/>
    <w:rsid w:val="004718FD"/>
    <w:rsid w:val="0047192F"/>
    <w:rsid w:val="00471A57"/>
    <w:rsid w:val="00471CDC"/>
    <w:rsid w:val="00471D6C"/>
    <w:rsid w:val="004732DC"/>
    <w:rsid w:val="00473561"/>
    <w:rsid w:val="00473E02"/>
    <w:rsid w:val="00474F76"/>
    <w:rsid w:val="00476291"/>
    <w:rsid w:val="0047691B"/>
    <w:rsid w:val="00476E6B"/>
    <w:rsid w:val="0047750E"/>
    <w:rsid w:val="00477DF6"/>
    <w:rsid w:val="004801D3"/>
    <w:rsid w:val="004804F8"/>
    <w:rsid w:val="00480ED2"/>
    <w:rsid w:val="00481892"/>
    <w:rsid w:val="0048555B"/>
    <w:rsid w:val="0048650E"/>
    <w:rsid w:val="00486F2D"/>
    <w:rsid w:val="00487331"/>
    <w:rsid w:val="00487CA2"/>
    <w:rsid w:val="00487F1E"/>
    <w:rsid w:val="0049063C"/>
    <w:rsid w:val="004912CE"/>
    <w:rsid w:val="00491C6E"/>
    <w:rsid w:val="00492345"/>
    <w:rsid w:val="00492C5C"/>
    <w:rsid w:val="00493572"/>
    <w:rsid w:val="00495248"/>
    <w:rsid w:val="00495E0C"/>
    <w:rsid w:val="00496557"/>
    <w:rsid w:val="004973A6"/>
    <w:rsid w:val="004A1447"/>
    <w:rsid w:val="004A14FA"/>
    <w:rsid w:val="004A2AC9"/>
    <w:rsid w:val="004A3502"/>
    <w:rsid w:val="004A49F0"/>
    <w:rsid w:val="004A5838"/>
    <w:rsid w:val="004A633B"/>
    <w:rsid w:val="004A63F4"/>
    <w:rsid w:val="004A6975"/>
    <w:rsid w:val="004A6C17"/>
    <w:rsid w:val="004A72A1"/>
    <w:rsid w:val="004B1240"/>
    <w:rsid w:val="004B2EFB"/>
    <w:rsid w:val="004B7428"/>
    <w:rsid w:val="004C00C4"/>
    <w:rsid w:val="004C0236"/>
    <w:rsid w:val="004C177C"/>
    <w:rsid w:val="004C277A"/>
    <w:rsid w:val="004C4F67"/>
    <w:rsid w:val="004C78DD"/>
    <w:rsid w:val="004D0B52"/>
    <w:rsid w:val="004D1074"/>
    <w:rsid w:val="004D1618"/>
    <w:rsid w:val="004D33FE"/>
    <w:rsid w:val="004D3C9C"/>
    <w:rsid w:val="004D557D"/>
    <w:rsid w:val="004E06EA"/>
    <w:rsid w:val="004E1233"/>
    <w:rsid w:val="004E2974"/>
    <w:rsid w:val="004E3128"/>
    <w:rsid w:val="004E3D95"/>
    <w:rsid w:val="004E67BF"/>
    <w:rsid w:val="004E6FDA"/>
    <w:rsid w:val="004E7375"/>
    <w:rsid w:val="004E7EE6"/>
    <w:rsid w:val="004E7F20"/>
    <w:rsid w:val="004F0447"/>
    <w:rsid w:val="004F1FB3"/>
    <w:rsid w:val="004F3074"/>
    <w:rsid w:val="004F3B87"/>
    <w:rsid w:val="004F46C5"/>
    <w:rsid w:val="004F5D1D"/>
    <w:rsid w:val="004F7492"/>
    <w:rsid w:val="00501588"/>
    <w:rsid w:val="005017F8"/>
    <w:rsid w:val="00504CD4"/>
    <w:rsid w:val="00506B75"/>
    <w:rsid w:val="00507E26"/>
    <w:rsid w:val="005104C4"/>
    <w:rsid w:val="00510E05"/>
    <w:rsid w:val="0051197E"/>
    <w:rsid w:val="00514076"/>
    <w:rsid w:val="005140D3"/>
    <w:rsid w:val="005155FE"/>
    <w:rsid w:val="0051697F"/>
    <w:rsid w:val="00517311"/>
    <w:rsid w:val="0051737A"/>
    <w:rsid w:val="005177F0"/>
    <w:rsid w:val="005211B4"/>
    <w:rsid w:val="005213A3"/>
    <w:rsid w:val="00524A52"/>
    <w:rsid w:val="005254E3"/>
    <w:rsid w:val="00525739"/>
    <w:rsid w:val="0052575A"/>
    <w:rsid w:val="00525FA2"/>
    <w:rsid w:val="005304D1"/>
    <w:rsid w:val="00532701"/>
    <w:rsid w:val="00534AB2"/>
    <w:rsid w:val="00535D6F"/>
    <w:rsid w:val="00535DB3"/>
    <w:rsid w:val="0053784E"/>
    <w:rsid w:val="00540225"/>
    <w:rsid w:val="005423EB"/>
    <w:rsid w:val="005440BF"/>
    <w:rsid w:val="00544354"/>
    <w:rsid w:val="00544C0E"/>
    <w:rsid w:val="00544EAE"/>
    <w:rsid w:val="00545CCD"/>
    <w:rsid w:val="00545F31"/>
    <w:rsid w:val="00545FED"/>
    <w:rsid w:val="005472C9"/>
    <w:rsid w:val="0054734E"/>
    <w:rsid w:val="00550434"/>
    <w:rsid w:val="00550CA5"/>
    <w:rsid w:val="00552EFE"/>
    <w:rsid w:val="0055321C"/>
    <w:rsid w:val="0055528F"/>
    <w:rsid w:val="00555FAB"/>
    <w:rsid w:val="005561B3"/>
    <w:rsid w:val="00556A34"/>
    <w:rsid w:val="00556D0F"/>
    <w:rsid w:val="00557FAE"/>
    <w:rsid w:val="005665CC"/>
    <w:rsid w:val="00570AAD"/>
    <w:rsid w:val="00570EEE"/>
    <w:rsid w:val="00571838"/>
    <w:rsid w:val="00572DEB"/>
    <w:rsid w:val="005731C7"/>
    <w:rsid w:val="005737B7"/>
    <w:rsid w:val="00574050"/>
    <w:rsid w:val="005753C6"/>
    <w:rsid w:val="00580103"/>
    <w:rsid w:val="0058110E"/>
    <w:rsid w:val="005814A4"/>
    <w:rsid w:val="005817C0"/>
    <w:rsid w:val="005828D8"/>
    <w:rsid w:val="00584EBD"/>
    <w:rsid w:val="00585FA5"/>
    <w:rsid w:val="005865BC"/>
    <w:rsid w:val="005905E7"/>
    <w:rsid w:val="0059095F"/>
    <w:rsid w:val="00592894"/>
    <w:rsid w:val="005936C4"/>
    <w:rsid w:val="00594440"/>
    <w:rsid w:val="005944D4"/>
    <w:rsid w:val="00594AB5"/>
    <w:rsid w:val="00596AA5"/>
    <w:rsid w:val="00596D79"/>
    <w:rsid w:val="00597424"/>
    <w:rsid w:val="005A1643"/>
    <w:rsid w:val="005A1AEC"/>
    <w:rsid w:val="005A2E88"/>
    <w:rsid w:val="005A44FA"/>
    <w:rsid w:val="005A4901"/>
    <w:rsid w:val="005A5047"/>
    <w:rsid w:val="005A5433"/>
    <w:rsid w:val="005A5B2E"/>
    <w:rsid w:val="005A5F79"/>
    <w:rsid w:val="005B06BD"/>
    <w:rsid w:val="005B0C72"/>
    <w:rsid w:val="005B1498"/>
    <w:rsid w:val="005B2D59"/>
    <w:rsid w:val="005B4069"/>
    <w:rsid w:val="005B425E"/>
    <w:rsid w:val="005B5CE5"/>
    <w:rsid w:val="005B5D4C"/>
    <w:rsid w:val="005B7A18"/>
    <w:rsid w:val="005B7CAE"/>
    <w:rsid w:val="005B7DAA"/>
    <w:rsid w:val="005C0102"/>
    <w:rsid w:val="005C113F"/>
    <w:rsid w:val="005C245C"/>
    <w:rsid w:val="005C26EE"/>
    <w:rsid w:val="005C2FAD"/>
    <w:rsid w:val="005C3BC9"/>
    <w:rsid w:val="005C652C"/>
    <w:rsid w:val="005D2E94"/>
    <w:rsid w:val="005D3279"/>
    <w:rsid w:val="005D3332"/>
    <w:rsid w:val="005D3588"/>
    <w:rsid w:val="005D6A69"/>
    <w:rsid w:val="005D72A7"/>
    <w:rsid w:val="005D7C26"/>
    <w:rsid w:val="005D7EDE"/>
    <w:rsid w:val="005E09F6"/>
    <w:rsid w:val="005E4574"/>
    <w:rsid w:val="005E4D07"/>
    <w:rsid w:val="005E4E47"/>
    <w:rsid w:val="005E5C39"/>
    <w:rsid w:val="005E5CCC"/>
    <w:rsid w:val="005E6DBC"/>
    <w:rsid w:val="005E7C7F"/>
    <w:rsid w:val="005F02EC"/>
    <w:rsid w:val="005F1789"/>
    <w:rsid w:val="005F239B"/>
    <w:rsid w:val="005F2643"/>
    <w:rsid w:val="005F2CCB"/>
    <w:rsid w:val="005F399A"/>
    <w:rsid w:val="005F47FC"/>
    <w:rsid w:val="005F5654"/>
    <w:rsid w:val="005F5E44"/>
    <w:rsid w:val="005F6913"/>
    <w:rsid w:val="005F754F"/>
    <w:rsid w:val="00600888"/>
    <w:rsid w:val="0060220F"/>
    <w:rsid w:val="00602D6E"/>
    <w:rsid w:val="00604A48"/>
    <w:rsid w:val="0060548A"/>
    <w:rsid w:val="006079FA"/>
    <w:rsid w:val="00607F38"/>
    <w:rsid w:val="00610D73"/>
    <w:rsid w:val="00611542"/>
    <w:rsid w:val="006127CA"/>
    <w:rsid w:val="00615C38"/>
    <w:rsid w:val="0061690A"/>
    <w:rsid w:val="00617D3C"/>
    <w:rsid w:val="006203CD"/>
    <w:rsid w:val="0062069A"/>
    <w:rsid w:val="00622997"/>
    <w:rsid w:val="006229E9"/>
    <w:rsid w:val="0062358A"/>
    <w:rsid w:val="006243D6"/>
    <w:rsid w:val="00624CAE"/>
    <w:rsid w:val="0062582C"/>
    <w:rsid w:val="006268F2"/>
    <w:rsid w:val="00626B5F"/>
    <w:rsid w:val="00627C5E"/>
    <w:rsid w:val="00627E72"/>
    <w:rsid w:val="006303E0"/>
    <w:rsid w:val="00631520"/>
    <w:rsid w:val="006316CE"/>
    <w:rsid w:val="0063241B"/>
    <w:rsid w:val="00632B62"/>
    <w:rsid w:val="0063469E"/>
    <w:rsid w:val="00634EB1"/>
    <w:rsid w:val="00637311"/>
    <w:rsid w:val="00637D60"/>
    <w:rsid w:val="00642D4B"/>
    <w:rsid w:val="00643F06"/>
    <w:rsid w:val="00643F5C"/>
    <w:rsid w:val="00646033"/>
    <w:rsid w:val="00646BDB"/>
    <w:rsid w:val="00647036"/>
    <w:rsid w:val="006501BF"/>
    <w:rsid w:val="00650457"/>
    <w:rsid w:val="00651569"/>
    <w:rsid w:val="0065162F"/>
    <w:rsid w:val="006531D5"/>
    <w:rsid w:val="00653709"/>
    <w:rsid w:val="00654111"/>
    <w:rsid w:val="0065417F"/>
    <w:rsid w:val="006570AE"/>
    <w:rsid w:val="00657DA6"/>
    <w:rsid w:val="00657EF6"/>
    <w:rsid w:val="0066132C"/>
    <w:rsid w:val="0066283C"/>
    <w:rsid w:val="00662DF5"/>
    <w:rsid w:val="00664746"/>
    <w:rsid w:val="006671E1"/>
    <w:rsid w:val="0066756F"/>
    <w:rsid w:val="006704D9"/>
    <w:rsid w:val="006727FB"/>
    <w:rsid w:val="006741B5"/>
    <w:rsid w:val="006745FE"/>
    <w:rsid w:val="006752B0"/>
    <w:rsid w:val="006752B8"/>
    <w:rsid w:val="0067774C"/>
    <w:rsid w:val="0067790D"/>
    <w:rsid w:val="00677AF9"/>
    <w:rsid w:val="00677C1A"/>
    <w:rsid w:val="00680D50"/>
    <w:rsid w:val="00680FB1"/>
    <w:rsid w:val="0068287E"/>
    <w:rsid w:val="0068293F"/>
    <w:rsid w:val="006829A3"/>
    <w:rsid w:val="00682D98"/>
    <w:rsid w:val="0068465C"/>
    <w:rsid w:val="00684E30"/>
    <w:rsid w:val="00685CF1"/>
    <w:rsid w:val="00686507"/>
    <w:rsid w:val="0069549D"/>
    <w:rsid w:val="00695B86"/>
    <w:rsid w:val="00696542"/>
    <w:rsid w:val="00696E57"/>
    <w:rsid w:val="0069736D"/>
    <w:rsid w:val="006A5684"/>
    <w:rsid w:val="006A5989"/>
    <w:rsid w:val="006A636A"/>
    <w:rsid w:val="006A6657"/>
    <w:rsid w:val="006A7057"/>
    <w:rsid w:val="006A7088"/>
    <w:rsid w:val="006B1BB7"/>
    <w:rsid w:val="006B2EFD"/>
    <w:rsid w:val="006B3267"/>
    <w:rsid w:val="006B3B43"/>
    <w:rsid w:val="006B4652"/>
    <w:rsid w:val="006B61A9"/>
    <w:rsid w:val="006B61E9"/>
    <w:rsid w:val="006B66D6"/>
    <w:rsid w:val="006B7EF9"/>
    <w:rsid w:val="006C01A4"/>
    <w:rsid w:val="006C181A"/>
    <w:rsid w:val="006C2452"/>
    <w:rsid w:val="006C25D2"/>
    <w:rsid w:val="006C38D4"/>
    <w:rsid w:val="006C3E5F"/>
    <w:rsid w:val="006C44D1"/>
    <w:rsid w:val="006C48D7"/>
    <w:rsid w:val="006C540D"/>
    <w:rsid w:val="006C551B"/>
    <w:rsid w:val="006C6BF0"/>
    <w:rsid w:val="006C7419"/>
    <w:rsid w:val="006C751B"/>
    <w:rsid w:val="006C7814"/>
    <w:rsid w:val="006C786F"/>
    <w:rsid w:val="006C7F50"/>
    <w:rsid w:val="006D0B52"/>
    <w:rsid w:val="006D1DE2"/>
    <w:rsid w:val="006D2348"/>
    <w:rsid w:val="006D2CFF"/>
    <w:rsid w:val="006D479B"/>
    <w:rsid w:val="006D5549"/>
    <w:rsid w:val="006D5FB1"/>
    <w:rsid w:val="006D6AE0"/>
    <w:rsid w:val="006D7149"/>
    <w:rsid w:val="006E0265"/>
    <w:rsid w:val="006E187B"/>
    <w:rsid w:val="006E1A22"/>
    <w:rsid w:val="006E4B77"/>
    <w:rsid w:val="006E5797"/>
    <w:rsid w:val="006E639A"/>
    <w:rsid w:val="006E6A72"/>
    <w:rsid w:val="006E6D55"/>
    <w:rsid w:val="006F1A5D"/>
    <w:rsid w:val="006F2227"/>
    <w:rsid w:val="006F2DBE"/>
    <w:rsid w:val="006F2F50"/>
    <w:rsid w:val="006F35B5"/>
    <w:rsid w:val="006F3FA7"/>
    <w:rsid w:val="006F475F"/>
    <w:rsid w:val="006F552C"/>
    <w:rsid w:val="006F5702"/>
    <w:rsid w:val="006F5DA3"/>
    <w:rsid w:val="006F64CA"/>
    <w:rsid w:val="007009A0"/>
    <w:rsid w:val="00700EF8"/>
    <w:rsid w:val="0070178A"/>
    <w:rsid w:val="00702218"/>
    <w:rsid w:val="0070370B"/>
    <w:rsid w:val="0070492E"/>
    <w:rsid w:val="00705B9B"/>
    <w:rsid w:val="00706CA0"/>
    <w:rsid w:val="007078E0"/>
    <w:rsid w:val="00707B1B"/>
    <w:rsid w:val="00707B92"/>
    <w:rsid w:val="00711336"/>
    <w:rsid w:val="007122AB"/>
    <w:rsid w:val="0071274E"/>
    <w:rsid w:val="00712D28"/>
    <w:rsid w:val="007133E5"/>
    <w:rsid w:val="00713464"/>
    <w:rsid w:val="00713D9D"/>
    <w:rsid w:val="00716560"/>
    <w:rsid w:val="00717312"/>
    <w:rsid w:val="0072015C"/>
    <w:rsid w:val="00720394"/>
    <w:rsid w:val="00721A1B"/>
    <w:rsid w:val="007233B6"/>
    <w:rsid w:val="0072438E"/>
    <w:rsid w:val="00725076"/>
    <w:rsid w:val="007258A9"/>
    <w:rsid w:val="00725A29"/>
    <w:rsid w:val="00725B05"/>
    <w:rsid w:val="00725B23"/>
    <w:rsid w:val="0072662E"/>
    <w:rsid w:val="00727FC9"/>
    <w:rsid w:val="00730857"/>
    <w:rsid w:val="00732929"/>
    <w:rsid w:val="007330DC"/>
    <w:rsid w:val="0073351B"/>
    <w:rsid w:val="00735107"/>
    <w:rsid w:val="007353FC"/>
    <w:rsid w:val="0073618B"/>
    <w:rsid w:val="00736F6A"/>
    <w:rsid w:val="007406CF"/>
    <w:rsid w:val="0074094C"/>
    <w:rsid w:val="00741A7C"/>
    <w:rsid w:val="00742A75"/>
    <w:rsid w:val="00745ABD"/>
    <w:rsid w:val="00745C60"/>
    <w:rsid w:val="0074726F"/>
    <w:rsid w:val="0074769E"/>
    <w:rsid w:val="00747A10"/>
    <w:rsid w:val="00747C19"/>
    <w:rsid w:val="007518BA"/>
    <w:rsid w:val="00755266"/>
    <w:rsid w:val="007556A5"/>
    <w:rsid w:val="00755F01"/>
    <w:rsid w:val="00760A3D"/>
    <w:rsid w:val="00760DAD"/>
    <w:rsid w:val="00761422"/>
    <w:rsid w:val="007624B5"/>
    <w:rsid w:val="00763009"/>
    <w:rsid w:val="00763028"/>
    <w:rsid w:val="00763431"/>
    <w:rsid w:val="00763CB3"/>
    <w:rsid w:val="00767AC8"/>
    <w:rsid w:val="00767C4A"/>
    <w:rsid w:val="007700EC"/>
    <w:rsid w:val="00771151"/>
    <w:rsid w:val="007712D2"/>
    <w:rsid w:val="007717FE"/>
    <w:rsid w:val="00771F01"/>
    <w:rsid w:val="0077233B"/>
    <w:rsid w:val="00773976"/>
    <w:rsid w:val="00773A3F"/>
    <w:rsid w:val="00773C91"/>
    <w:rsid w:val="00774260"/>
    <w:rsid w:val="00774F5E"/>
    <w:rsid w:val="00775A39"/>
    <w:rsid w:val="00776E86"/>
    <w:rsid w:val="00780C27"/>
    <w:rsid w:val="007812B4"/>
    <w:rsid w:val="007813AC"/>
    <w:rsid w:val="007862EB"/>
    <w:rsid w:val="007863E5"/>
    <w:rsid w:val="007866D9"/>
    <w:rsid w:val="00786992"/>
    <w:rsid w:val="00787392"/>
    <w:rsid w:val="00791279"/>
    <w:rsid w:val="00791519"/>
    <w:rsid w:val="007927F1"/>
    <w:rsid w:val="007945AA"/>
    <w:rsid w:val="00794B0E"/>
    <w:rsid w:val="00796A81"/>
    <w:rsid w:val="00797091"/>
    <w:rsid w:val="007973EF"/>
    <w:rsid w:val="007A051C"/>
    <w:rsid w:val="007A2971"/>
    <w:rsid w:val="007A3321"/>
    <w:rsid w:val="007A388B"/>
    <w:rsid w:val="007A4622"/>
    <w:rsid w:val="007A48AE"/>
    <w:rsid w:val="007A532B"/>
    <w:rsid w:val="007A53B4"/>
    <w:rsid w:val="007A5817"/>
    <w:rsid w:val="007A5AE4"/>
    <w:rsid w:val="007A6B7F"/>
    <w:rsid w:val="007A6B9C"/>
    <w:rsid w:val="007A6FF6"/>
    <w:rsid w:val="007A7189"/>
    <w:rsid w:val="007B0CA9"/>
    <w:rsid w:val="007B2444"/>
    <w:rsid w:val="007B2614"/>
    <w:rsid w:val="007B2B98"/>
    <w:rsid w:val="007B2FD5"/>
    <w:rsid w:val="007B324E"/>
    <w:rsid w:val="007B3AE0"/>
    <w:rsid w:val="007B410A"/>
    <w:rsid w:val="007B4FEE"/>
    <w:rsid w:val="007B7215"/>
    <w:rsid w:val="007B7973"/>
    <w:rsid w:val="007C1341"/>
    <w:rsid w:val="007C5FE6"/>
    <w:rsid w:val="007C7F51"/>
    <w:rsid w:val="007D0CC8"/>
    <w:rsid w:val="007D23BF"/>
    <w:rsid w:val="007D25C0"/>
    <w:rsid w:val="007D342A"/>
    <w:rsid w:val="007D438F"/>
    <w:rsid w:val="007D49F7"/>
    <w:rsid w:val="007D51B4"/>
    <w:rsid w:val="007D6592"/>
    <w:rsid w:val="007E0E17"/>
    <w:rsid w:val="007E3F14"/>
    <w:rsid w:val="007E4E20"/>
    <w:rsid w:val="007E51FC"/>
    <w:rsid w:val="007E5FC3"/>
    <w:rsid w:val="007E67D8"/>
    <w:rsid w:val="007F0DF4"/>
    <w:rsid w:val="007F0EBA"/>
    <w:rsid w:val="007F13EF"/>
    <w:rsid w:val="007F19AD"/>
    <w:rsid w:val="007F2EF6"/>
    <w:rsid w:val="007F398A"/>
    <w:rsid w:val="007F3BE5"/>
    <w:rsid w:val="007F4F2D"/>
    <w:rsid w:val="007F515A"/>
    <w:rsid w:val="0080035A"/>
    <w:rsid w:val="008005A1"/>
    <w:rsid w:val="00801355"/>
    <w:rsid w:val="00802463"/>
    <w:rsid w:val="00802833"/>
    <w:rsid w:val="00802962"/>
    <w:rsid w:val="00805C05"/>
    <w:rsid w:val="00807425"/>
    <w:rsid w:val="00807B1F"/>
    <w:rsid w:val="0081182A"/>
    <w:rsid w:val="0081285A"/>
    <w:rsid w:val="008131CB"/>
    <w:rsid w:val="00813618"/>
    <w:rsid w:val="00814414"/>
    <w:rsid w:val="00814745"/>
    <w:rsid w:val="008158BB"/>
    <w:rsid w:val="00817E85"/>
    <w:rsid w:val="008202A5"/>
    <w:rsid w:val="00821CEC"/>
    <w:rsid w:val="00823D55"/>
    <w:rsid w:val="00826C97"/>
    <w:rsid w:val="0082704F"/>
    <w:rsid w:val="00831606"/>
    <w:rsid w:val="00831A4B"/>
    <w:rsid w:val="008323E1"/>
    <w:rsid w:val="00832D8F"/>
    <w:rsid w:val="00833191"/>
    <w:rsid w:val="00834C29"/>
    <w:rsid w:val="00835293"/>
    <w:rsid w:val="00835B48"/>
    <w:rsid w:val="00835E0C"/>
    <w:rsid w:val="008365BD"/>
    <w:rsid w:val="008368BA"/>
    <w:rsid w:val="00840934"/>
    <w:rsid w:val="00841A63"/>
    <w:rsid w:val="00842D48"/>
    <w:rsid w:val="008440AB"/>
    <w:rsid w:val="0084460D"/>
    <w:rsid w:val="00844F31"/>
    <w:rsid w:val="008451C4"/>
    <w:rsid w:val="00846F73"/>
    <w:rsid w:val="00850C00"/>
    <w:rsid w:val="00851284"/>
    <w:rsid w:val="00851798"/>
    <w:rsid w:val="00851ED6"/>
    <w:rsid w:val="0085341E"/>
    <w:rsid w:val="00855B8C"/>
    <w:rsid w:val="00856ED5"/>
    <w:rsid w:val="00862450"/>
    <w:rsid w:val="0086414F"/>
    <w:rsid w:val="008650CC"/>
    <w:rsid w:val="00865746"/>
    <w:rsid w:val="00865F36"/>
    <w:rsid w:val="008702B3"/>
    <w:rsid w:val="00870543"/>
    <w:rsid w:val="00871162"/>
    <w:rsid w:val="00871B7A"/>
    <w:rsid w:val="00872194"/>
    <w:rsid w:val="00872658"/>
    <w:rsid w:val="00872B57"/>
    <w:rsid w:val="0087371E"/>
    <w:rsid w:val="0087517B"/>
    <w:rsid w:val="00875983"/>
    <w:rsid w:val="00876B0F"/>
    <w:rsid w:val="00880CAC"/>
    <w:rsid w:val="00881D96"/>
    <w:rsid w:val="00881E5A"/>
    <w:rsid w:val="0088752F"/>
    <w:rsid w:val="008907F6"/>
    <w:rsid w:val="0089146B"/>
    <w:rsid w:val="00891D95"/>
    <w:rsid w:val="0089241A"/>
    <w:rsid w:val="00895361"/>
    <w:rsid w:val="00897402"/>
    <w:rsid w:val="008A59D3"/>
    <w:rsid w:val="008A5B12"/>
    <w:rsid w:val="008A6010"/>
    <w:rsid w:val="008B07E0"/>
    <w:rsid w:val="008B104D"/>
    <w:rsid w:val="008B2AA5"/>
    <w:rsid w:val="008B2FF6"/>
    <w:rsid w:val="008B4F2A"/>
    <w:rsid w:val="008B5663"/>
    <w:rsid w:val="008C1A22"/>
    <w:rsid w:val="008C2731"/>
    <w:rsid w:val="008C2992"/>
    <w:rsid w:val="008C3DF7"/>
    <w:rsid w:val="008C3EE9"/>
    <w:rsid w:val="008C49B1"/>
    <w:rsid w:val="008C5A29"/>
    <w:rsid w:val="008C66A5"/>
    <w:rsid w:val="008C69E8"/>
    <w:rsid w:val="008D00F6"/>
    <w:rsid w:val="008D027A"/>
    <w:rsid w:val="008D09A7"/>
    <w:rsid w:val="008D0A0F"/>
    <w:rsid w:val="008D0A60"/>
    <w:rsid w:val="008D2B96"/>
    <w:rsid w:val="008D331C"/>
    <w:rsid w:val="008D3EC8"/>
    <w:rsid w:val="008D5A42"/>
    <w:rsid w:val="008D5C2E"/>
    <w:rsid w:val="008E4F9B"/>
    <w:rsid w:val="008E5E92"/>
    <w:rsid w:val="008E62D0"/>
    <w:rsid w:val="008E6389"/>
    <w:rsid w:val="008E66CF"/>
    <w:rsid w:val="008F16EB"/>
    <w:rsid w:val="008F1D40"/>
    <w:rsid w:val="008F26CF"/>
    <w:rsid w:val="008F27EF"/>
    <w:rsid w:val="008F2EE6"/>
    <w:rsid w:val="008F329D"/>
    <w:rsid w:val="008F45AB"/>
    <w:rsid w:val="008F505B"/>
    <w:rsid w:val="008F6EE3"/>
    <w:rsid w:val="008F7A96"/>
    <w:rsid w:val="008F7D8F"/>
    <w:rsid w:val="00900411"/>
    <w:rsid w:val="00901394"/>
    <w:rsid w:val="00903236"/>
    <w:rsid w:val="00903BDC"/>
    <w:rsid w:val="0090594C"/>
    <w:rsid w:val="00906E16"/>
    <w:rsid w:val="009105B4"/>
    <w:rsid w:val="00913021"/>
    <w:rsid w:val="0091339C"/>
    <w:rsid w:val="00913CFC"/>
    <w:rsid w:val="009153A4"/>
    <w:rsid w:val="0091579F"/>
    <w:rsid w:val="00916B4D"/>
    <w:rsid w:val="00916ED4"/>
    <w:rsid w:val="009176BC"/>
    <w:rsid w:val="00923C19"/>
    <w:rsid w:val="00923C30"/>
    <w:rsid w:val="00925544"/>
    <w:rsid w:val="009277AA"/>
    <w:rsid w:val="009324D1"/>
    <w:rsid w:val="00932B7B"/>
    <w:rsid w:val="00934D12"/>
    <w:rsid w:val="009351BF"/>
    <w:rsid w:val="00936863"/>
    <w:rsid w:val="009424B5"/>
    <w:rsid w:val="009424E2"/>
    <w:rsid w:val="00943FE0"/>
    <w:rsid w:val="00944D63"/>
    <w:rsid w:val="009465E2"/>
    <w:rsid w:val="00947BA1"/>
    <w:rsid w:val="0095469A"/>
    <w:rsid w:val="0095602C"/>
    <w:rsid w:val="00956F3D"/>
    <w:rsid w:val="00957C53"/>
    <w:rsid w:val="00961A72"/>
    <w:rsid w:val="0096298B"/>
    <w:rsid w:val="00963A0D"/>
    <w:rsid w:val="00964E2F"/>
    <w:rsid w:val="00965B79"/>
    <w:rsid w:val="00967F7E"/>
    <w:rsid w:val="00970370"/>
    <w:rsid w:val="009709FC"/>
    <w:rsid w:val="0097158F"/>
    <w:rsid w:val="009719D1"/>
    <w:rsid w:val="00971A04"/>
    <w:rsid w:val="00972872"/>
    <w:rsid w:val="009728E5"/>
    <w:rsid w:val="00973897"/>
    <w:rsid w:val="00973B22"/>
    <w:rsid w:val="00974532"/>
    <w:rsid w:val="0097475E"/>
    <w:rsid w:val="00975AF2"/>
    <w:rsid w:val="0098085C"/>
    <w:rsid w:val="009856C0"/>
    <w:rsid w:val="009868A8"/>
    <w:rsid w:val="00987856"/>
    <w:rsid w:val="0099002C"/>
    <w:rsid w:val="0099121D"/>
    <w:rsid w:val="009916DE"/>
    <w:rsid w:val="00993094"/>
    <w:rsid w:val="00993D28"/>
    <w:rsid w:val="0099534B"/>
    <w:rsid w:val="009972B2"/>
    <w:rsid w:val="009A112C"/>
    <w:rsid w:val="009A1238"/>
    <w:rsid w:val="009A1A94"/>
    <w:rsid w:val="009A32BD"/>
    <w:rsid w:val="009A3F22"/>
    <w:rsid w:val="009A48C6"/>
    <w:rsid w:val="009B0763"/>
    <w:rsid w:val="009B0A9B"/>
    <w:rsid w:val="009B1A27"/>
    <w:rsid w:val="009B35E9"/>
    <w:rsid w:val="009B36E9"/>
    <w:rsid w:val="009B39C8"/>
    <w:rsid w:val="009B42A7"/>
    <w:rsid w:val="009B697B"/>
    <w:rsid w:val="009B757E"/>
    <w:rsid w:val="009B778D"/>
    <w:rsid w:val="009C2470"/>
    <w:rsid w:val="009C362B"/>
    <w:rsid w:val="009C5218"/>
    <w:rsid w:val="009C63FA"/>
    <w:rsid w:val="009C7A4D"/>
    <w:rsid w:val="009D24D7"/>
    <w:rsid w:val="009D3CE7"/>
    <w:rsid w:val="009D5364"/>
    <w:rsid w:val="009D58ED"/>
    <w:rsid w:val="009D5AEB"/>
    <w:rsid w:val="009E1E81"/>
    <w:rsid w:val="009E269A"/>
    <w:rsid w:val="009E4A4E"/>
    <w:rsid w:val="009E4CF5"/>
    <w:rsid w:val="009E5483"/>
    <w:rsid w:val="009E54C9"/>
    <w:rsid w:val="009E7AF1"/>
    <w:rsid w:val="009F0405"/>
    <w:rsid w:val="009F2FBA"/>
    <w:rsid w:val="009F3CF0"/>
    <w:rsid w:val="009F5395"/>
    <w:rsid w:val="009F6AC9"/>
    <w:rsid w:val="009F7C70"/>
    <w:rsid w:val="00A00BB5"/>
    <w:rsid w:val="00A013E5"/>
    <w:rsid w:val="00A01C46"/>
    <w:rsid w:val="00A022FB"/>
    <w:rsid w:val="00A02418"/>
    <w:rsid w:val="00A026A2"/>
    <w:rsid w:val="00A02791"/>
    <w:rsid w:val="00A0442F"/>
    <w:rsid w:val="00A04D96"/>
    <w:rsid w:val="00A05E72"/>
    <w:rsid w:val="00A06F4C"/>
    <w:rsid w:val="00A10466"/>
    <w:rsid w:val="00A1254E"/>
    <w:rsid w:val="00A12827"/>
    <w:rsid w:val="00A12B13"/>
    <w:rsid w:val="00A1315F"/>
    <w:rsid w:val="00A150A6"/>
    <w:rsid w:val="00A17A06"/>
    <w:rsid w:val="00A224E3"/>
    <w:rsid w:val="00A23F16"/>
    <w:rsid w:val="00A24D81"/>
    <w:rsid w:val="00A251ED"/>
    <w:rsid w:val="00A255E5"/>
    <w:rsid w:val="00A2602F"/>
    <w:rsid w:val="00A27386"/>
    <w:rsid w:val="00A27EF1"/>
    <w:rsid w:val="00A3226D"/>
    <w:rsid w:val="00A32D08"/>
    <w:rsid w:val="00A33263"/>
    <w:rsid w:val="00A33ED1"/>
    <w:rsid w:val="00A3412C"/>
    <w:rsid w:val="00A34184"/>
    <w:rsid w:val="00A34908"/>
    <w:rsid w:val="00A357F3"/>
    <w:rsid w:val="00A360B2"/>
    <w:rsid w:val="00A36A79"/>
    <w:rsid w:val="00A378BD"/>
    <w:rsid w:val="00A40C51"/>
    <w:rsid w:val="00A41D18"/>
    <w:rsid w:val="00A41F55"/>
    <w:rsid w:val="00A42FE8"/>
    <w:rsid w:val="00A43A92"/>
    <w:rsid w:val="00A44257"/>
    <w:rsid w:val="00A45355"/>
    <w:rsid w:val="00A453F8"/>
    <w:rsid w:val="00A45A84"/>
    <w:rsid w:val="00A47575"/>
    <w:rsid w:val="00A47BF0"/>
    <w:rsid w:val="00A50801"/>
    <w:rsid w:val="00A50D98"/>
    <w:rsid w:val="00A523F8"/>
    <w:rsid w:val="00A5471C"/>
    <w:rsid w:val="00A54767"/>
    <w:rsid w:val="00A54EA1"/>
    <w:rsid w:val="00A5742A"/>
    <w:rsid w:val="00A57C89"/>
    <w:rsid w:val="00A6127F"/>
    <w:rsid w:val="00A6174D"/>
    <w:rsid w:val="00A61ACD"/>
    <w:rsid w:val="00A64C0B"/>
    <w:rsid w:val="00A66B17"/>
    <w:rsid w:val="00A66B99"/>
    <w:rsid w:val="00A70251"/>
    <w:rsid w:val="00A733CD"/>
    <w:rsid w:val="00A73BEA"/>
    <w:rsid w:val="00A73D46"/>
    <w:rsid w:val="00A7482B"/>
    <w:rsid w:val="00A75039"/>
    <w:rsid w:val="00A7628B"/>
    <w:rsid w:val="00A837D0"/>
    <w:rsid w:val="00A86BCB"/>
    <w:rsid w:val="00A909E0"/>
    <w:rsid w:val="00A90B89"/>
    <w:rsid w:val="00A9114B"/>
    <w:rsid w:val="00A920E8"/>
    <w:rsid w:val="00A921F8"/>
    <w:rsid w:val="00A92A56"/>
    <w:rsid w:val="00A93CF0"/>
    <w:rsid w:val="00A9530B"/>
    <w:rsid w:val="00A9594A"/>
    <w:rsid w:val="00A95C09"/>
    <w:rsid w:val="00A97730"/>
    <w:rsid w:val="00AA6283"/>
    <w:rsid w:val="00AA6503"/>
    <w:rsid w:val="00AA728F"/>
    <w:rsid w:val="00AA7F2C"/>
    <w:rsid w:val="00AB150C"/>
    <w:rsid w:val="00AB1650"/>
    <w:rsid w:val="00AB16B3"/>
    <w:rsid w:val="00AB18C6"/>
    <w:rsid w:val="00AB21BD"/>
    <w:rsid w:val="00AB469E"/>
    <w:rsid w:val="00AB46D5"/>
    <w:rsid w:val="00AB479C"/>
    <w:rsid w:val="00AB56E8"/>
    <w:rsid w:val="00AB7216"/>
    <w:rsid w:val="00AC05CE"/>
    <w:rsid w:val="00AC092A"/>
    <w:rsid w:val="00AC202D"/>
    <w:rsid w:val="00AC30DA"/>
    <w:rsid w:val="00AC412D"/>
    <w:rsid w:val="00AC4287"/>
    <w:rsid w:val="00AC5DB7"/>
    <w:rsid w:val="00AC6800"/>
    <w:rsid w:val="00AC68DD"/>
    <w:rsid w:val="00AC6EE4"/>
    <w:rsid w:val="00AC7434"/>
    <w:rsid w:val="00AD0822"/>
    <w:rsid w:val="00AD0CE2"/>
    <w:rsid w:val="00AD2AD5"/>
    <w:rsid w:val="00AD36E6"/>
    <w:rsid w:val="00AD4553"/>
    <w:rsid w:val="00AD456E"/>
    <w:rsid w:val="00AD5A82"/>
    <w:rsid w:val="00AD74F7"/>
    <w:rsid w:val="00AE04E1"/>
    <w:rsid w:val="00AE116D"/>
    <w:rsid w:val="00AE1404"/>
    <w:rsid w:val="00AE2C70"/>
    <w:rsid w:val="00AE30DE"/>
    <w:rsid w:val="00AF275E"/>
    <w:rsid w:val="00AF33D4"/>
    <w:rsid w:val="00AF53E3"/>
    <w:rsid w:val="00AF7105"/>
    <w:rsid w:val="00B007E4"/>
    <w:rsid w:val="00B01314"/>
    <w:rsid w:val="00B03106"/>
    <w:rsid w:val="00B03D9C"/>
    <w:rsid w:val="00B04D80"/>
    <w:rsid w:val="00B0551A"/>
    <w:rsid w:val="00B0597F"/>
    <w:rsid w:val="00B10DFB"/>
    <w:rsid w:val="00B1125E"/>
    <w:rsid w:val="00B115FC"/>
    <w:rsid w:val="00B11DE2"/>
    <w:rsid w:val="00B13347"/>
    <w:rsid w:val="00B14116"/>
    <w:rsid w:val="00B1413D"/>
    <w:rsid w:val="00B14954"/>
    <w:rsid w:val="00B1684A"/>
    <w:rsid w:val="00B17783"/>
    <w:rsid w:val="00B2075A"/>
    <w:rsid w:val="00B21F3E"/>
    <w:rsid w:val="00B22179"/>
    <w:rsid w:val="00B22C80"/>
    <w:rsid w:val="00B22ECF"/>
    <w:rsid w:val="00B23B3E"/>
    <w:rsid w:val="00B24C5B"/>
    <w:rsid w:val="00B24E84"/>
    <w:rsid w:val="00B2695F"/>
    <w:rsid w:val="00B271FE"/>
    <w:rsid w:val="00B276A3"/>
    <w:rsid w:val="00B32B12"/>
    <w:rsid w:val="00B368D3"/>
    <w:rsid w:val="00B370B6"/>
    <w:rsid w:val="00B374FE"/>
    <w:rsid w:val="00B37C03"/>
    <w:rsid w:val="00B41568"/>
    <w:rsid w:val="00B4222A"/>
    <w:rsid w:val="00B443E0"/>
    <w:rsid w:val="00B503EB"/>
    <w:rsid w:val="00B50A6B"/>
    <w:rsid w:val="00B51348"/>
    <w:rsid w:val="00B51445"/>
    <w:rsid w:val="00B51AB1"/>
    <w:rsid w:val="00B62B95"/>
    <w:rsid w:val="00B64971"/>
    <w:rsid w:val="00B662E7"/>
    <w:rsid w:val="00B66BAF"/>
    <w:rsid w:val="00B71388"/>
    <w:rsid w:val="00B72E6E"/>
    <w:rsid w:val="00B730BF"/>
    <w:rsid w:val="00B74602"/>
    <w:rsid w:val="00B74672"/>
    <w:rsid w:val="00B747C2"/>
    <w:rsid w:val="00B747CB"/>
    <w:rsid w:val="00B76696"/>
    <w:rsid w:val="00B81D73"/>
    <w:rsid w:val="00B82BAD"/>
    <w:rsid w:val="00B82FC5"/>
    <w:rsid w:val="00B835E2"/>
    <w:rsid w:val="00B8426A"/>
    <w:rsid w:val="00B851A0"/>
    <w:rsid w:val="00B8571B"/>
    <w:rsid w:val="00B9262D"/>
    <w:rsid w:val="00B92E8E"/>
    <w:rsid w:val="00B94F1C"/>
    <w:rsid w:val="00B9590D"/>
    <w:rsid w:val="00B95A5A"/>
    <w:rsid w:val="00BA1546"/>
    <w:rsid w:val="00BA223C"/>
    <w:rsid w:val="00BA2361"/>
    <w:rsid w:val="00BA2BA3"/>
    <w:rsid w:val="00BA389F"/>
    <w:rsid w:val="00BA58F5"/>
    <w:rsid w:val="00BA6388"/>
    <w:rsid w:val="00BA63C2"/>
    <w:rsid w:val="00BA745B"/>
    <w:rsid w:val="00BB0E3E"/>
    <w:rsid w:val="00BB121D"/>
    <w:rsid w:val="00BB16B3"/>
    <w:rsid w:val="00BB17B5"/>
    <w:rsid w:val="00BB3D03"/>
    <w:rsid w:val="00BB4CB9"/>
    <w:rsid w:val="00BB5B80"/>
    <w:rsid w:val="00BB6CA8"/>
    <w:rsid w:val="00BB7E86"/>
    <w:rsid w:val="00BC149F"/>
    <w:rsid w:val="00BC25F2"/>
    <w:rsid w:val="00BC26C1"/>
    <w:rsid w:val="00BC323E"/>
    <w:rsid w:val="00BC3BBD"/>
    <w:rsid w:val="00BC5DE4"/>
    <w:rsid w:val="00BC63FA"/>
    <w:rsid w:val="00BC73E2"/>
    <w:rsid w:val="00BD0A0A"/>
    <w:rsid w:val="00BD1276"/>
    <w:rsid w:val="00BD2168"/>
    <w:rsid w:val="00BD31F7"/>
    <w:rsid w:val="00BD46CC"/>
    <w:rsid w:val="00BD55D0"/>
    <w:rsid w:val="00BD619C"/>
    <w:rsid w:val="00BD67FB"/>
    <w:rsid w:val="00BD71C3"/>
    <w:rsid w:val="00BE02B0"/>
    <w:rsid w:val="00BE0BC5"/>
    <w:rsid w:val="00BE368B"/>
    <w:rsid w:val="00BE397E"/>
    <w:rsid w:val="00BE473F"/>
    <w:rsid w:val="00BE640E"/>
    <w:rsid w:val="00BE71A5"/>
    <w:rsid w:val="00BE7927"/>
    <w:rsid w:val="00BF228B"/>
    <w:rsid w:val="00BF2BD1"/>
    <w:rsid w:val="00BF32C3"/>
    <w:rsid w:val="00BF3DA9"/>
    <w:rsid w:val="00BF4923"/>
    <w:rsid w:val="00BF4ED8"/>
    <w:rsid w:val="00BF643F"/>
    <w:rsid w:val="00BF743C"/>
    <w:rsid w:val="00C0012B"/>
    <w:rsid w:val="00C00D07"/>
    <w:rsid w:val="00C01D59"/>
    <w:rsid w:val="00C026B3"/>
    <w:rsid w:val="00C032C9"/>
    <w:rsid w:val="00C033CC"/>
    <w:rsid w:val="00C048B5"/>
    <w:rsid w:val="00C04CD1"/>
    <w:rsid w:val="00C102F4"/>
    <w:rsid w:val="00C11E89"/>
    <w:rsid w:val="00C12935"/>
    <w:rsid w:val="00C13917"/>
    <w:rsid w:val="00C20A21"/>
    <w:rsid w:val="00C21BC2"/>
    <w:rsid w:val="00C23418"/>
    <w:rsid w:val="00C253E3"/>
    <w:rsid w:val="00C26DA4"/>
    <w:rsid w:val="00C27A70"/>
    <w:rsid w:val="00C30436"/>
    <w:rsid w:val="00C30945"/>
    <w:rsid w:val="00C309E8"/>
    <w:rsid w:val="00C30E87"/>
    <w:rsid w:val="00C31209"/>
    <w:rsid w:val="00C32308"/>
    <w:rsid w:val="00C32EE7"/>
    <w:rsid w:val="00C32F60"/>
    <w:rsid w:val="00C342AA"/>
    <w:rsid w:val="00C345B5"/>
    <w:rsid w:val="00C35157"/>
    <w:rsid w:val="00C36611"/>
    <w:rsid w:val="00C37BB4"/>
    <w:rsid w:val="00C37F01"/>
    <w:rsid w:val="00C417C8"/>
    <w:rsid w:val="00C438D9"/>
    <w:rsid w:val="00C4395B"/>
    <w:rsid w:val="00C43E3B"/>
    <w:rsid w:val="00C44BBD"/>
    <w:rsid w:val="00C44C25"/>
    <w:rsid w:val="00C462A6"/>
    <w:rsid w:val="00C466F6"/>
    <w:rsid w:val="00C4673D"/>
    <w:rsid w:val="00C4727D"/>
    <w:rsid w:val="00C47596"/>
    <w:rsid w:val="00C511BD"/>
    <w:rsid w:val="00C51D7D"/>
    <w:rsid w:val="00C52138"/>
    <w:rsid w:val="00C53DCD"/>
    <w:rsid w:val="00C5707C"/>
    <w:rsid w:val="00C57F2E"/>
    <w:rsid w:val="00C605B6"/>
    <w:rsid w:val="00C60C30"/>
    <w:rsid w:val="00C60CC8"/>
    <w:rsid w:val="00C61680"/>
    <w:rsid w:val="00C61968"/>
    <w:rsid w:val="00C623E7"/>
    <w:rsid w:val="00C6282B"/>
    <w:rsid w:val="00C664A0"/>
    <w:rsid w:val="00C66AF8"/>
    <w:rsid w:val="00C66CA5"/>
    <w:rsid w:val="00C700F8"/>
    <w:rsid w:val="00C706C1"/>
    <w:rsid w:val="00C73520"/>
    <w:rsid w:val="00C7430E"/>
    <w:rsid w:val="00C76721"/>
    <w:rsid w:val="00C76812"/>
    <w:rsid w:val="00C76928"/>
    <w:rsid w:val="00C776C3"/>
    <w:rsid w:val="00C77F2C"/>
    <w:rsid w:val="00C8013B"/>
    <w:rsid w:val="00C825EA"/>
    <w:rsid w:val="00C82C91"/>
    <w:rsid w:val="00C86C0C"/>
    <w:rsid w:val="00C8798A"/>
    <w:rsid w:val="00C90A71"/>
    <w:rsid w:val="00C9187D"/>
    <w:rsid w:val="00C9287A"/>
    <w:rsid w:val="00C96E04"/>
    <w:rsid w:val="00C96E89"/>
    <w:rsid w:val="00C96ED3"/>
    <w:rsid w:val="00C97736"/>
    <w:rsid w:val="00CA11C6"/>
    <w:rsid w:val="00CA1FC3"/>
    <w:rsid w:val="00CA27A3"/>
    <w:rsid w:val="00CA2C54"/>
    <w:rsid w:val="00CA2DAF"/>
    <w:rsid w:val="00CA2DE6"/>
    <w:rsid w:val="00CA5A52"/>
    <w:rsid w:val="00CA6B54"/>
    <w:rsid w:val="00CA7EE2"/>
    <w:rsid w:val="00CB1EFB"/>
    <w:rsid w:val="00CB2EC5"/>
    <w:rsid w:val="00CB5143"/>
    <w:rsid w:val="00CB6252"/>
    <w:rsid w:val="00CB687C"/>
    <w:rsid w:val="00CC0078"/>
    <w:rsid w:val="00CC01F7"/>
    <w:rsid w:val="00CC026C"/>
    <w:rsid w:val="00CC0BF3"/>
    <w:rsid w:val="00CC152D"/>
    <w:rsid w:val="00CC3937"/>
    <w:rsid w:val="00CC51CC"/>
    <w:rsid w:val="00CC521A"/>
    <w:rsid w:val="00CC598B"/>
    <w:rsid w:val="00CC5A0C"/>
    <w:rsid w:val="00CC7C45"/>
    <w:rsid w:val="00CD01D6"/>
    <w:rsid w:val="00CD040F"/>
    <w:rsid w:val="00CD0749"/>
    <w:rsid w:val="00CD0870"/>
    <w:rsid w:val="00CD0A00"/>
    <w:rsid w:val="00CD1D41"/>
    <w:rsid w:val="00CD312F"/>
    <w:rsid w:val="00CD51EB"/>
    <w:rsid w:val="00CD5B98"/>
    <w:rsid w:val="00CD61FC"/>
    <w:rsid w:val="00CD68D3"/>
    <w:rsid w:val="00CD6AD6"/>
    <w:rsid w:val="00CE091B"/>
    <w:rsid w:val="00CE2152"/>
    <w:rsid w:val="00CE2F54"/>
    <w:rsid w:val="00CE4281"/>
    <w:rsid w:val="00CE5765"/>
    <w:rsid w:val="00CE5C21"/>
    <w:rsid w:val="00CE5CFA"/>
    <w:rsid w:val="00CE5FAD"/>
    <w:rsid w:val="00CE6338"/>
    <w:rsid w:val="00CE674D"/>
    <w:rsid w:val="00CE6CB8"/>
    <w:rsid w:val="00CF09ED"/>
    <w:rsid w:val="00CF2722"/>
    <w:rsid w:val="00CF4304"/>
    <w:rsid w:val="00CF4DF9"/>
    <w:rsid w:val="00CF5DB7"/>
    <w:rsid w:val="00CF65DD"/>
    <w:rsid w:val="00D000A1"/>
    <w:rsid w:val="00D0061E"/>
    <w:rsid w:val="00D00D70"/>
    <w:rsid w:val="00D01A07"/>
    <w:rsid w:val="00D0322E"/>
    <w:rsid w:val="00D038C4"/>
    <w:rsid w:val="00D048D2"/>
    <w:rsid w:val="00D05306"/>
    <w:rsid w:val="00D10BFB"/>
    <w:rsid w:val="00D11D56"/>
    <w:rsid w:val="00D12BD0"/>
    <w:rsid w:val="00D146E6"/>
    <w:rsid w:val="00D14BAE"/>
    <w:rsid w:val="00D1590C"/>
    <w:rsid w:val="00D16304"/>
    <w:rsid w:val="00D16BCA"/>
    <w:rsid w:val="00D16DDA"/>
    <w:rsid w:val="00D17BAC"/>
    <w:rsid w:val="00D2009C"/>
    <w:rsid w:val="00D206A1"/>
    <w:rsid w:val="00D21BE0"/>
    <w:rsid w:val="00D2283D"/>
    <w:rsid w:val="00D23A53"/>
    <w:rsid w:val="00D248EC"/>
    <w:rsid w:val="00D25EF6"/>
    <w:rsid w:val="00D26881"/>
    <w:rsid w:val="00D26C5A"/>
    <w:rsid w:val="00D304EA"/>
    <w:rsid w:val="00D3089F"/>
    <w:rsid w:val="00D30A67"/>
    <w:rsid w:val="00D34EA5"/>
    <w:rsid w:val="00D413FD"/>
    <w:rsid w:val="00D41440"/>
    <w:rsid w:val="00D416CA"/>
    <w:rsid w:val="00D419B0"/>
    <w:rsid w:val="00D42363"/>
    <w:rsid w:val="00D441F8"/>
    <w:rsid w:val="00D44EEA"/>
    <w:rsid w:val="00D45EEA"/>
    <w:rsid w:val="00D46251"/>
    <w:rsid w:val="00D47E64"/>
    <w:rsid w:val="00D502BC"/>
    <w:rsid w:val="00D51EB2"/>
    <w:rsid w:val="00D520E4"/>
    <w:rsid w:val="00D53787"/>
    <w:rsid w:val="00D53A60"/>
    <w:rsid w:val="00D5714E"/>
    <w:rsid w:val="00D629FB"/>
    <w:rsid w:val="00D66B96"/>
    <w:rsid w:val="00D67D0A"/>
    <w:rsid w:val="00D70093"/>
    <w:rsid w:val="00D714EB"/>
    <w:rsid w:val="00D7367B"/>
    <w:rsid w:val="00D752FC"/>
    <w:rsid w:val="00D76894"/>
    <w:rsid w:val="00D76E99"/>
    <w:rsid w:val="00D804FB"/>
    <w:rsid w:val="00D80881"/>
    <w:rsid w:val="00D80B23"/>
    <w:rsid w:val="00D80B5E"/>
    <w:rsid w:val="00D8109F"/>
    <w:rsid w:val="00D814A1"/>
    <w:rsid w:val="00D82238"/>
    <w:rsid w:val="00D8259A"/>
    <w:rsid w:val="00D83C0A"/>
    <w:rsid w:val="00D8532C"/>
    <w:rsid w:val="00D8550F"/>
    <w:rsid w:val="00D85AC2"/>
    <w:rsid w:val="00D860BE"/>
    <w:rsid w:val="00D86AD0"/>
    <w:rsid w:val="00D86E07"/>
    <w:rsid w:val="00D91859"/>
    <w:rsid w:val="00D91C53"/>
    <w:rsid w:val="00D931E3"/>
    <w:rsid w:val="00D962A5"/>
    <w:rsid w:val="00D977A5"/>
    <w:rsid w:val="00DA0265"/>
    <w:rsid w:val="00DA05DF"/>
    <w:rsid w:val="00DA0697"/>
    <w:rsid w:val="00DA1A42"/>
    <w:rsid w:val="00DA3271"/>
    <w:rsid w:val="00DA33AA"/>
    <w:rsid w:val="00DA3CCE"/>
    <w:rsid w:val="00DA4990"/>
    <w:rsid w:val="00DA4EC0"/>
    <w:rsid w:val="00DA74CF"/>
    <w:rsid w:val="00DB065E"/>
    <w:rsid w:val="00DB097E"/>
    <w:rsid w:val="00DB0D64"/>
    <w:rsid w:val="00DB1F84"/>
    <w:rsid w:val="00DB24F3"/>
    <w:rsid w:val="00DB2DBD"/>
    <w:rsid w:val="00DB3D47"/>
    <w:rsid w:val="00DB3F5F"/>
    <w:rsid w:val="00DB4345"/>
    <w:rsid w:val="00DB5326"/>
    <w:rsid w:val="00DC05F4"/>
    <w:rsid w:val="00DC07CE"/>
    <w:rsid w:val="00DC0AB0"/>
    <w:rsid w:val="00DC2021"/>
    <w:rsid w:val="00DC4495"/>
    <w:rsid w:val="00DC6E64"/>
    <w:rsid w:val="00DC7882"/>
    <w:rsid w:val="00DC7C1B"/>
    <w:rsid w:val="00DD0939"/>
    <w:rsid w:val="00DD1B02"/>
    <w:rsid w:val="00DD287E"/>
    <w:rsid w:val="00DD3F3A"/>
    <w:rsid w:val="00DD5EE6"/>
    <w:rsid w:val="00DD6028"/>
    <w:rsid w:val="00DD747A"/>
    <w:rsid w:val="00DE3890"/>
    <w:rsid w:val="00DE5568"/>
    <w:rsid w:val="00DE5C80"/>
    <w:rsid w:val="00DE6310"/>
    <w:rsid w:val="00DE6FB9"/>
    <w:rsid w:val="00DE735F"/>
    <w:rsid w:val="00DF11EC"/>
    <w:rsid w:val="00DF1638"/>
    <w:rsid w:val="00DF3995"/>
    <w:rsid w:val="00DF5D00"/>
    <w:rsid w:val="00E013CE"/>
    <w:rsid w:val="00E03E9D"/>
    <w:rsid w:val="00E054DA"/>
    <w:rsid w:val="00E06C31"/>
    <w:rsid w:val="00E075BE"/>
    <w:rsid w:val="00E14D59"/>
    <w:rsid w:val="00E159CC"/>
    <w:rsid w:val="00E15E54"/>
    <w:rsid w:val="00E1628F"/>
    <w:rsid w:val="00E20291"/>
    <w:rsid w:val="00E2040F"/>
    <w:rsid w:val="00E208A5"/>
    <w:rsid w:val="00E22080"/>
    <w:rsid w:val="00E221CD"/>
    <w:rsid w:val="00E23331"/>
    <w:rsid w:val="00E23607"/>
    <w:rsid w:val="00E24876"/>
    <w:rsid w:val="00E272F9"/>
    <w:rsid w:val="00E27505"/>
    <w:rsid w:val="00E30135"/>
    <w:rsid w:val="00E305CD"/>
    <w:rsid w:val="00E31E8B"/>
    <w:rsid w:val="00E36A40"/>
    <w:rsid w:val="00E40EDB"/>
    <w:rsid w:val="00E40F92"/>
    <w:rsid w:val="00E42FD9"/>
    <w:rsid w:val="00E46178"/>
    <w:rsid w:val="00E4680B"/>
    <w:rsid w:val="00E508D9"/>
    <w:rsid w:val="00E51065"/>
    <w:rsid w:val="00E52484"/>
    <w:rsid w:val="00E52AA5"/>
    <w:rsid w:val="00E54A59"/>
    <w:rsid w:val="00E5524B"/>
    <w:rsid w:val="00E55BEC"/>
    <w:rsid w:val="00E55D49"/>
    <w:rsid w:val="00E5600F"/>
    <w:rsid w:val="00E62F46"/>
    <w:rsid w:val="00E62F6E"/>
    <w:rsid w:val="00E6447E"/>
    <w:rsid w:val="00E6700E"/>
    <w:rsid w:val="00E72009"/>
    <w:rsid w:val="00E735B1"/>
    <w:rsid w:val="00E74CA3"/>
    <w:rsid w:val="00E74F05"/>
    <w:rsid w:val="00E80083"/>
    <w:rsid w:val="00E80DD2"/>
    <w:rsid w:val="00E816CE"/>
    <w:rsid w:val="00E8211A"/>
    <w:rsid w:val="00E82FF5"/>
    <w:rsid w:val="00E830CE"/>
    <w:rsid w:val="00E83A40"/>
    <w:rsid w:val="00E84393"/>
    <w:rsid w:val="00E874BE"/>
    <w:rsid w:val="00E91DB6"/>
    <w:rsid w:val="00E91E2B"/>
    <w:rsid w:val="00E9347E"/>
    <w:rsid w:val="00E93F36"/>
    <w:rsid w:val="00E94EBA"/>
    <w:rsid w:val="00E96120"/>
    <w:rsid w:val="00E96EF5"/>
    <w:rsid w:val="00EA08CC"/>
    <w:rsid w:val="00EA2795"/>
    <w:rsid w:val="00EA2C82"/>
    <w:rsid w:val="00EA35F4"/>
    <w:rsid w:val="00EA389A"/>
    <w:rsid w:val="00EA3AFA"/>
    <w:rsid w:val="00EA5093"/>
    <w:rsid w:val="00EA51F0"/>
    <w:rsid w:val="00EA7368"/>
    <w:rsid w:val="00EA7377"/>
    <w:rsid w:val="00EB01CE"/>
    <w:rsid w:val="00EB041C"/>
    <w:rsid w:val="00EB0A0F"/>
    <w:rsid w:val="00EB0BC4"/>
    <w:rsid w:val="00EB3265"/>
    <w:rsid w:val="00EB38D0"/>
    <w:rsid w:val="00EB3EF8"/>
    <w:rsid w:val="00EB46A8"/>
    <w:rsid w:val="00EB5379"/>
    <w:rsid w:val="00EB6D4C"/>
    <w:rsid w:val="00EC04A4"/>
    <w:rsid w:val="00EC124B"/>
    <w:rsid w:val="00EC1844"/>
    <w:rsid w:val="00EC29B0"/>
    <w:rsid w:val="00EC4A3C"/>
    <w:rsid w:val="00EC620D"/>
    <w:rsid w:val="00EC7496"/>
    <w:rsid w:val="00EC7949"/>
    <w:rsid w:val="00EC7AEC"/>
    <w:rsid w:val="00ED1626"/>
    <w:rsid w:val="00ED2B2E"/>
    <w:rsid w:val="00ED3F85"/>
    <w:rsid w:val="00ED477D"/>
    <w:rsid w:val="00ED61CD"/>
    <w:rsid w:val="00ED7095"/>
    <w:rsid w:val="00EE14B5"/>
    <w:rsid w:val="00EE2246"/>
    <w:rsid w:val="00EE356D"/>
    <w:rsid w:val="00EE3AA0"/>
    <w:rsid w:val="00EE4AAD"/>
    <w:rsid w:val="00EE4BA2"/>
    <w:rsid w:val="00EE5C12"/>
    <w:rsid w:val="00EE69E4"/>
    <w:rsid w:val="00EF05B5"/>
    <w:rsid w:val="00EF2DE9"/>
    <w:rsid w:val="00EF40E3"/>
    <w:rsid w:val="00F01BE8"/>
    <w:rsid w:val="00F027B5"/>
    <w:rsid w:val="00F02FDB"/>
    <w:rsid w:val="00F038CA"/>
    <w:rsid w:val="00F03F87"/>
    <w:rsid w:val="00F0557E"/>
    <w:rsid w:val="00F05582"/>
    <w:rsid w:val="00F0719D"/>
    <w:rsid w:val="00F12C66"/>
    <w:rsid w:val="00F137F1"/>
    <w:rsid w:val="00F14793"/>
    <w:rsid w:val="00F15E42"/>
    <w:rsid w:val="00F15E9E"/>
    <w:rsid w:val="00F16B6E"/>
    <w:rsid w:val="00F21BAA"/>
    <w:rsid w:val="00F21FAC"/>
    <w:rsid w:val="00F2229B"/>
    <w:rsid w:val="00F223C1"/>
    <w:rsid w:val="00F2248C"/>
    <w:rsid w:val="00F22DCD"/>
    <w:rsid w:val="00F23340"/>
    <w:rsid w:val="00F248E3"/>
    <w:rsid w:val="00F24AC7"/>
    <w:rsid w:val="00F26620"/>
    <w:rsid w:val="00F27DF8"/>
    <w:rsid w:val="00F325C2"/>
    <w:rsid w:val="00F32671"/>
    <w:rsid w:val="00F32871"/>
    <w:rsid w:val="00F32D49"/>
    <w:rsid w:val="00F335F6"/>
    <w:rsid w:val="00F33EA4"/>
    <w:rsid w:val="00F43A63"/>
    <w:rsid w:val="00F443B0"/>
    <w:rsid w:val="00F443EF"/>
    <w:rsid w:val="00F452B8"/>
    <w:rsid w:val="00F47B77"/>
    <w:rsid w:val="00F51491"/>
    <w:rsid w:val="00F520AB"/>
    <w:rsid w:val="00F526B5"/>
    <w:rsid w:val="00F5273D"/>
    <w:rsid w:val="00F540B9"/>
    <w:rsid w:val="00F542FF"/>
    <w:rsid w:val="00F543E2"/>
    <w:rsid w:val="00F550D9"/>
    <w:rsid w:val="00F552BB"/>
    <w:rsid w:val="00F55920"/>
    <w:rsid w:val="00F55F7B"/>
    <w:rsid w:val="00F5646F"/>
    <w:rsid w:val="00F57907"/>
    <w:rsid w:val="00F57E2D"/>
    <w:rsid w:val="00F6126B"/>
    <w:rsid w:val="00F62B76"/>
    <w:rsid w:val="00F63B92"/>
    <w:rsid w:val="00F63E08"/>
    <w:rsid w:val="00F650E2"/>
    <w:rsid w:val="00F65259"/>
    <w:rsid w:val="00F6566D"/>
    <w:rsid w:val="00F65A14"/>
    <w:rsid w:val="00F65C70"/>
    <w:rsid w:val="00F6615F"/>
    <w:rsid w:val="00F66699"/>
    <w:rsid w:val="00F70E18"/>
    <w:rsid w:val="00F71926"/>
    <w:rsid w:val="00F71F38"/>
    <w:rsid w:val="00F724BA"/>
    <w:rsid w:val="00F7259F"/>
    <w:rsid w:val="00F737A4"/>
    <w:rsid w:val="00F7571D"/>
    <w:rsid w:val="00F75CE6"/>
    <w:rsid w:val="00F75EF3"/>
    <w:rsid w:val="00F76E4B"/>
    <w:rsid w:val="00F81D24"/>
    <w:rsid w:val="00F8291B"/>
    <w:rsid w:val="00F82C15"/>
    <w:rsid w:val="00F83227"/>
    <w:rsid w:val="00F84215"/>
    <w:rsid w:val="00F84B2D"/>
    <w:rsid w:val="00F87A77"/>
    <w:rsid w:val="00F907AC"/>
    <w:rsid w:val="00F90E85"/>
    <w:rsid w:val="00F93D97"/>
    <w:rsid w:val="00F954E4"/>
    <w:rsid w:val="00F95F79"/>
    <w:rsid w:val="00F96143"/>
    <w:rsid w:val="00F9769C"/>
    <w:rsid w:val="00FA0726"/>
    <w:rsid w:val="00FA3232"/>
    <w:rsid w:val="00FA3894"/>
    <w:rsid w:val="00FA52AB"/>
    <w:rsid w:val="00FA6181"/>
    <w:rsid w:val="00FA70AD"/>
    <w:rsid w:val="00FB07F8"/>
    <w:rsid w:val="00FB1EAD"/>
    <w:rsid w:val="00FB35A0"/>
    <w:rsid w:val="00FB4E68"/>
    <w:rsid w:val="00FB6018"/>
    <w:rsid w:val="00FC20FB"/>
    <w:rsid w:val="00FC3752"/>
    <w:rsid w:val="00FC5474"/>
    <w:rsid w:val="00FC5613"/>
    <w:rsid w:val="00FC6FC2"/>
    <w:rsid w:val="00FC7756"/>
    <w:rsid w:val="00FC78A1"/>
    <w:rsid w:val="00FC7E7F"/>
    <w:rsid w:val="00FD0D03"/>
    <w:rsid w:val="00FD22B8"/>
    <w:rsid w:val="00FD25AE"/>
    <w:rsid w:val="00FD6DDB"/>
    <w:rsid w:val="00FE0174"/>
    <w:rsid w:val="00FE0436"/>
    <w:rsid w:val="00FE04C8"/>
    <w:rsid w:val="00FE34FF"/>
    <w:rsid w:val="00FE3A94"/>
    <w:rsid w:val="00FE420E"/>
    <w:rsid w:val="00FE5DDF"/>
    <w:rsid w:val="00FE6DCA"/>
    <w:rsid w:val="00FE72FE"/>
    <w:rsid w:val="00FE7FB0"/>
    <w:rsid w:val="00FF0075"/>
    <w:rsid w:val="00FF1335"/>
    <w:rsid w:val="00FF1A7C"/>
    <w:rsid w:val="00FF1AAF"/>
    <w:rsid w:val="00FF2DE2"/>
    <w:rsid w:val="00FF30F9"/>
    <w:rsid w:val="00FF34A4"/>
    <w:rsid w:val="00FF374A"/>
    <w:rsid w:val="00FF6D01"/>
    <w:rsid w:val="00FF7089"/>
    <w:rsid w:val="00FF776E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7155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1">
    <w:name w:val="heading 1"/>
    <w:basedOn w:val="a2"/>
    <w:next w:val="a2"/>
    <w:qFormat/>
    <w:rsid w:val="00224A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2"/>
    <w:next w:val="a2"/>
    <w:qFormat/>
    <w:rsid w:val="00224A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9E1E81"/>
    <w:pPr>
      <w:keepNext/>
      <w:numPr>
        <w:ilvl w:val="2"/>
        <w:numId w:val="1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autoRedefine/>
    <w:qFormat/>
    <w:rsid w:val="00DC6E64"/>
    <w:pPr>
      <w:keepNext/>
      <w:numPr>
        <w:ilvl w:val="3"/>
        <w:numId w:val="15"/>
      </w:numPr>
      <w:tabs>
        <w:tab w:val="clear" w:pos="8661"/>
        <w:tab w:val="left" w:pos="7797"/>
        <w:tab w:val="left" w:pos="8789"/>
      </w:tabs>
      <w:spacing w:before="240" w:after="60"/>
      <w:ind w:left="1134"/>
      <w:outlineLvl w:val="3"/>
    </w:pPr>
    <w:rPr>
      <w:rFonts w:ascii="Arial" w:hAnsi="Arial"/>
      <w:bCs/>
      <w:i/>
      <w:sz w:val="20"/>
      <w:szCs w:val="28"/>
    </w:rPr>
  </w:style>
  <w:style w:type="paragraph" w:styleId="51">
    <w:name w:val="heading 5"/>
    <w:basedOn w:val="a2"/>
    <w:next w:val="a2"/>
    <w:qFormat/>
    <w:rsid w:val="001254FD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1254FD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1254FD"/>
    <w:pPr>
      <w:numPr>
        <w:ilvl w:val="6"/>
        <w:numId w:val="15"/>
      </w:numPr>
      <w:spacing w:before="240" w:after="60"/>
      <w:outlineLvl w:val="6"/>
    </w:pPr>
  </w:style>
  <w:style w:type="paragraph" w:styleId="8">
    <w:name w:val="heading 8"/>
    <w:basedOn w:val="a2"/>
    <w:next w:val="a2"/>
    <w:qFormat/>
    <w:rsid w:val="001254FD"/>
    <w:pPr>
      <w:numPr>
        <w:ilvl w:val="7"/>
        <w:numId w:val="15"/>
      </w:num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qFormat/>
    <w:rsid w:val="001254FD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12">
    <w:name w:val="S_Заголовок1"/>
    <w:basedOn w:val="a2"/>
    <w:next w:val="S5"/>
    <w:rsid w:val="0032709B"/>
    <w:pPr>
      <w:keepNext/>
      <w:pageBreakBefore/>
      <w:jc w:val="both"/>
      <w:outlineLvl w:val="0"/>
    </w:pPr>
    <w:rPr>
      <w:rFonts w:ascii="Arial" w:hAnsi="Arial"/>
      <w:b/>
      <w:caps/>
      <w:color w:val="AF931D"/>
      <w:sz w:val="32"/>
      <w:szCs w:val="32"/>
    </w:rPr>
  </w:style>
  <w:style w:type="paragraph" w:customStyle="1" w:styleId="S22">
    <w:name w:val="S_Заголовок2"/>
    <w:basedOn w:val="a2"/>
    <w:next w:val="S5"/>
    <w:rsid w:val="00B115FC"/>
    <w:pPr>
      <w:keepNext/>
      <w:spacing w:before="360"/>
      <w:jc w:val="both"/>
      <w:outlineLvl w:val="1"/>
    </w:pPr>
    <w:rPr>
      <w:rFonts w:ascii="Arial" w:hAnsi="Arial"/>
      <w:b/>
      <w:caps/>
    </w:rPr>
  </w:style>
  <w:style w:type="paragraph" w:customStyle="1" w:styleId="S5">
    <w:name w:val="S_Обычный"/>
    <w:basedOn w:val="a2"/>
    <w:link w:val="S6"/>
    <w:qFormat/>
    <w:rsid w:val="00842D48"/>
    <w:pPr>
      <w:widowControl w:val="0"/>
      <w:tabs>
        <w:tab w:val="left" w:pos="1690"/>
      </w:tabs>
      <w:spacing w:before="120" w:after="120"/>
      <w:ind w:firstLine="709"/>
      <w:jc w:val="both"/>
    </w:pPr>
  </w:style>
  <w:style w:type="paragraph" w:customStyle="1" w:styleId="S4">
    <w:name w:val="S_СписокМ_Обычный"/>
    <w:basedOn w:val="a2"/>
    <w:link w:val="S7"/>
    <w:rsid w:val="00842D48"/>
    <w:pPr>
      <w:numPr>
        <w:numId w:val="16"/>
      </w:numPr>
      <w:tabs>
        <w:tab w:val="left" w:pos="902"/>
      </w:tabs>
      <w:ind w:left="1434" w:hanging="357"/>
      <w:jc w:val="both"/>
    </w:pPr>
    <w:rPr>
      <w:lang w:val="x-none" w:eastAsia="x-none"/>
    </w:rPr>
  </w:style>
  <w:style w:type="paragraph" w:customStyle="1" w:styleId="S1">
    <w:name w:val="S_Заголовок1_СписокН"/>
    <w:basedOn w:val="S12"/>
    <w:next w:val="S5"/>
    <w:rsid w:val="007717FE"/>
    <w:pPr>
      <w:numPr>
        <w:numId w:val="15"/>
      </w:numPr>
    </w:pPr>
    <w:rPr>
      <w:color w:val="auto"/>
    </w:rPr>
  </w:style>
  <w:style w:type="paragraph" w:customStyle="1" w:styleId="S20">
    <w:name w:val="S_Заголовок2_СписокН"/>
    <w:basedOn w:val="S22"/>
    <w:next w:val="S5"/>
    <w:rsid w:val="001254FD"/>
    <w:pPr>
      <w:numPr>
        <w:ilvl w:val="1"/>
        <w:numId w:val="15"/>
      </w:numPr>
    </w:pPr>
  </w:style>
  <w:style w:type="paragraph" w:customStyle="1" w:styleId="S8">
    <w:name w:val="S_Термин"/>
    <w:basedOn w:val="a2"/>
    <w:next w:val="S5"/>
    <w:link w:val="S9"/>
    <w:rsid w:val="00224A50"/>
    <w:pPr>
      <w:jc w:val="both"/>
    </w:pPr>
    <w:rPr>
      <w:rFonts w:ascii="Arial" w:hAnsi="Arial"/>
      <w:b/>
      <w:i/>
      <w:caps/>
      <w:sz w:val="20"/>
      <w:szCs w:val="20"/>
    </w:rPr>
  </w:style>
  <w:style w:type="paragraph" w:styleId="10">
    <w:name w:val="toc 1"/>
    <w:basedOn w:val="a2"/>
    <w:next w:val="a2"/>
    <w:autoRedefine/>
    <w:uiPriority w:val="39"/>
    <w:rsid w:val="00F550D9"/>
    <w:pPr>
      <w:tabs>
        <w:tab w:val="right" w:leader="dot" w:pos="9628"/>
      </w:tabs>
      <w:spacing w:before="120"/>
      <w:jc w:val="both"/>
    </w:pPr>
    <w:rPr>
      <w:rFonts w:ascii="Arial" w:hAnsi="Arial"/>
      <w:b/>
      <w:bCs/>
      <w:caps/>
      <w:sz w:val="20"/>
      <w:szCs w:val="20"/>
    </w:rPr>
  </w:style>
  <w:style w:type="paragraph" w:styleId="52">
    <w:name w:val="index 5"/>
    <w:basedOn w:val="a2"/>
    <w:next w:val="a2"/>
    <w:autoRedefine/>
    <w:semiHidden/>
    <w:rsid w:val="00224A50"/>
    <w:pPr>
      <w:ind w:left="1200" w:hanging="240"/>
    </w:pPr>
  </w:style>
  <w:style w:type="paragraph" w:styleId="22">
    <w:name w:val="toc 2"/>
    <w:basedOn w:val="a2"/>
    <w:next w:val="a2"/>
    <w:autoRedefine/>
    <w:uiPriority w:val="39"/>
    <w:rsid w:val="00A909E0"/>
    <w:pPr>
      <w:tabs>
        <w:tab w:val="left" w:pos="720"/>
        <w:tab w:val="right" w:leader="dot" w:pos="9628"/>
      </w:tabs>
      <w:spacing w:before="120"/>
      <w:ind w:left="238"/>
      <w:jc w:val="both"/>
    </w:pPr>
    <w:rPr>
      <w:rFonts w:ascii="Arial" w:hAnsi="Arial"/>
      <w:b/>
      <w:caps/>
      <w:sz w:val="18"/>
      <w:szCs w:val="18"/>
    </w:rPr>
  </w:style>
  <w:style w:type="paragraph" w:styleId="32">
    <w:name w:val="toc 3"/>
    <w:basedOn w:val="a2"/>
    <w:next w:val="a2"/>
    <w:autoRedefine/>
    <w:semiHidden/>
    <w:rsid w:val="00F550D9"/>
    <w:pPr>
      <w:spacing w:before="120"/>
      <w:ind w:left="482"/>
      <w:jc w:val="both"/>
    </w:pPr>
    <w:rPr>
      <w:rFonts w:ascii="Arial" w:hAnsi="Arial"/>
      <w:i/>
      <w:iCs/>
      <w:caps/>
      <w:sz w:val="16"/>
      <w:szCs w:val="16"/>
    </w:rPr>
  </w:style>
  <w:style w:type="paragraph" w:styleId="42">
    <w:name w:val="toc 4"/>
    <w:basedOn w:val="a2"/>
    <w:next w:val="a2"/>
    <w:autoRedefine/>
    <w:semiHidden/>
    <w:rsid w:val="00224A50"/>
    <w:pPr>
      <w:ind w:left="720"/>
    </w:pPr>
    <w:rPr>
      <w:sz w:val="18"/>
      <w:szCs w:val="18"/>
    </w:rPr>
  </w:style>
  <w:style w:type="paragraph" w:styleId="53">
    <w:name w:val="toc 5"/>
    <w:basedOn w:val="a2"/>
    <w:next w:val="a2"/>
    <w:autoRedefine/>
    <w:semiHidden/>
    <w:rsid w:val="00224A50"/>
    <w:pPr>
      <w:ind w:left="960"/>
    </w:pPr>
    <w:rPr>
      <w:sz w:val="18"/>
      <w:szCs w:val="18"/>
    </w:rPr>
  </w:style>
  <w:style w:type="paragraph" w:styleId="60">
    <w:name w:val="toc 6"/>
    <w:basedOn w:val="a2"/>
    <w:next w:val="a2"/>
    <w:autoRedefine/>
    <w:semiHidden/>
    <w:rsid w:val="00224A50"/>
    <w:pPr>
      <w:ind w:left="1200"/>
    </w:pPr>
    <w:rPr>
      <w:sz w:val="18"/>
      <w:szCs w:val="18"/>
    </w:rPr>
  </w:style>
  <w:style w:type="paragraph" w:styleId="70">
    <w:name w:val="toc 7"/>
    <w:basedOn w:val="a2"/>
    <w:next w:val="a2"/>
    <w:autoRedefine/>
    <w:semiHidden/>
    <w:rsid w:val="00224A50"/>
    <w:pPr>
      <w:ind w:left="1440"/>
    </w:pPr>
    <w:rPr>
      <w:sz w:val="18"/>
      <w:szCs w:val="18"/>
    </w:rPr>
  </w:style>
  <w:style w:type="paragraph" w:styleId="80">
    <w:name w:val="toc 8"/>
    <w:basedOn w:val="a2"/>
    <w:next w:val="a2"/>
    <w:autoRedefine/>
    <w:semiHidden/>
    <w:rsid w:val="00224A50"/>
    <w:pPr>
      <w:ind w:left="1680"/>
    </w:pPr>
    <w:rPr>
      <w:sz w:val="18"/>
      <w:szCs w:val="18"/>
    </w:rPr>
  </w:style>
  <w:style w:type="paragraph" w:styleId="90">
    <w:name w:val="toc 9"/>
    <w:basedOn w:val="a2"/>
    <w:next w:val="a2"/>
    <w:autoRedefine/>
    <w:semiHidden/>
    <w:rsid w:val="00224A50"/>
    <w:pPr>
      <w:ind w:left="1920"/>
    </w:pPr>
    <w:rPr>
      <w:sz w:val="18"/>
      <w:szCs w:val="18"/>
    </w:rPr>
  </w:style>
  <w:style w:type="paragraph" w:customStyle="1" w:styleId="S30">
    <w:name w:val="S_Заголовок3_СписокН"/>
    <w:basedOn w:val="a2"/>
    <w:next w:val="S5"/>
    <w:rsid w:val="00B115FC"/>
    <w:pPr>
      <w:keepNext/>
      <w:numPr>
        <w:ilvl w:val="2"/>
        <w:numId w:val="15"/>
      </w:numPr>
      <w:spacing w:before="240"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21">
    <w:name w:val="S_Заголовок2_Прил_СписокН"/>
    <w:basedOn w:val="S5"/>
    <w:next w:val="S5"/>
    <w:rsid w:val="003C2466"/>
    <w:pPr>
      <w:keepNext/>
      <w:keepLines/>
      <w:numPr>
        <w:ilvl w:val="2"/>
        <w:numId w:val="20"/>
      </w:numPr>
      <w:tabs>
        <w:tab w:val="clear" w:pos="1690"/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a">
    <w:name w:val="S_Примечание"/>
    <w:basedOn w:val="S5"/>
    <w:next w:val="S5"/>
    <w:rsid w:val="006F35B5"/>
    <w:pPr>
      <w:ind w:left="567"/>
    </w:pPr>
    <w:rPr>
      <w:i/>
      <w:u w:val="single"/>
    </w:rPr>
  </w:style>
  <w:style w:type="paragraph" w:customStyle="1" w:styleId="Sb">
    <w:name w:val="S_ПримечаниеТекст"/>
    <w:basedOn w:val="S5"/>
    <w:next w:val="S5"/>
    <w:rsid w:val="006F35B5"/>
    <w:pPr>
      <w:ind w:left="567"/>
    </w:pPr>
    <w:rPr>
      <w:i/>
    </w:rPr>
  </w:style>
  <w:style w:type="paragraph" w:customStyle="1" w:styleId="Sc">
    <w:name w:val="S_Сноска"/>
    <w:basedOn w:val="S5"/>
    <w:next w:val="S5"/>
    <w:rsid w:val="006F35B5"/>
    <w:rPr>
      <w:rFonts w:ascii="Arial" w:hAnsi="Arial"/>
      <w:sz w:val="16"/>
    </w:rPr>
  </w:style>
  <w:style w:type="paragraph" w:customStyle="1" w:styleId="Sd">
    <w:name w:val="S_НазваниеРисунка"/>
    <w:basedOn w:val="a2"/>
    <w:next w:val="S5"/>
    <w:rsid w:val="0032709B"/>
    <w:pPr>
      <w:spacing w:before="120" w:after="120"/>
      <w:jc w:val="center"/>
    </w:pPr>
    <w:rPr>
      <w:rFonts w:ascii="Arial" w:hAnsi="Arial"/>
      <w:b/>
      <w:sz w:val="20"/>
    </w:rPr>
  </w:style>
  <w:style w:type="paragraph" w:customStyle="1" w:styleId="Se">
    <w:name w:val="S_Гиперссылка"/>
    <w:basedOn w:val="S5"/>
    <w:rsid w:val="00774F5E"/>
    <w:rPr>
      <w:color w:val="0000FF"/>
      <w:u w:val="single"/>
    </w:rPr>
  </w:style>
  <w:style w:type="paragraph" w:customStyle="1" w:styleId="Sf">
    <w:name w:val="S_НазваниеТаблицы"/>
    <w:basedOn w:val="S5"/>
    <w:next w:val="S5"/>
    <w:rsid w:val="00B115FC"/>
    <w:pPr>
      <w:keepNext/>
      <w:spacing w:before="0"/>
      <w:jc w:val="right"/>
    </w:pPr>
    <w:rPr>
      <w:rFonts w:ascii="Arial" w:hAnsi="Arial"/>
      <w:b/>
      <w:sz w:val="20"/>
    </w:rPr>
  </w:style>
  <w:style w:type="paragraph" w:customStyle="1" w:styleId="S13">
    <w:name w:val="S_ТекстВТаблице1"/>
    <w:basedOn w:val="S5"/>
    <w:next w:val="S5"/>
    <w:rsid w:val="0091339C"/>
    <w:pPr>
      <w:spacing w:before="0" w:after="0"/>
      <w:ind w:firstLine="0"/>
    </w:pPr>
    <w:rPr>
      <w:sz w:val="20"/>
    </w:rPr>
  </w:style>
  <w:style w:type="paragraph" w:customStyle="1" w:styleId="S23">
    <w:name w:val="S_ТекстВТаблице2"/>
    <w:basedOn w:val="S5"/>
    <w:next w:val="S5"/>
    <w:rsid w:val="006F35B5"/>
    <w:pPr>
      <w:jc w:val="left"/>
    </w:pPr>
    <w:rPr>
      <w:sz w:val="20"/>
    </w:rPr>
  </w:style>
  <w:style w:type="paragraph" w:customStyle="1" w:styleId="S31">
    <w:name w:val="S_ТекстВТаблице3"/>
    <w:basedOn w:val="S5"/>
    <w:next w:val="S5"/>
    <w:rsid w:val="006F35B5"/>
    <w:pPr>
      <w:jc w:val="left"/>
    </w:pPr>
    <w:rPr>
      <w:sz w:val="16"/>
    </w:rPr>
  </w:style>
  <w:style w:type="table" w:styleId="a6">
    <w:name w:val="Table Grid"/>
    <w:basedOn w:val="a4"/>
    <w:semiHidden/>
    <w:rsid w:val="00632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4">
    <w:name w:val="S_ЗаголовкиТаблицы1"/>
    <w:basedOn w:val="S5"/>
    <w:link w:val="S15"/>
    <w:rsid w:val="000618CA"/>
    <w:pPr>
      <w:keepNext/>
      <w:spacing w:before="0" w:after="0"/>
      <w:ind w:firstLine="0"/>
      <w:jc w:val="center"/>
    </w:pPr>
    <w:rPr>
      <w:rFonts w:ascii="Arial" w:hAnsi="Arial"/>
      <w:b/>
      <w:caps/>
      <w:noProof/>
      <w:snapToGrid w:val="0"/>
      <w:sz w:val="16"/>
      <w:szCs w:val="16"/>
    </w:rPr>
  </w:style>
  <w:style w:type="paragraph" w:customStyle="1" w:styleId="S24">
    <w:name w:val="S_ЗаголовкиТаблицы2"/>
    <w:basedOn w:val="S13"/>
    <w:rsid w:val="005211B4"/>
    <w:pPr>
      <w:jc w:val="center"/>
    </w:pPr>
    <w:rPr>
      <w:b/>
    </w:rPr>
  </w:style>
  <w:style w:type="table" w:customStyle="1" w:styleId="Sf0">
    <w:name w:val="S_Таблица"/>
    <w:basedOn w:val="a4"/>
    <w:rsid w:val="00FD22B8"/>
    <w:rPr>
      <w:sz w:val="24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Arial" w:hAnsi="Arial"/>
        <w:b/>
        <w:sz w:val="16"/>
      </w:rPr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  <w:shd w:val="clear" w:color="auto" w:fill="E7CF6E"/>
        <w:vAlign w:val="center"/>
      </w:tcPr>
    </w:tblStylePr>
  </w:style>
  <w:style w:type="paragraph" w:styleId="a7">
    <w:name w:val="caption"/>
    <w:basedOn w:val="a2"/>
    <w:next w:val="a2"/>
    <w:autoRedefine/>
    <w:qFormat/>
    <w:rsid w:val="00871162"/>
    <w:pPr>
      <w:jc w:val="center"/>
    </w:pPr>
    <w:rPr>
      <w:bCs/>
      <w:sz w:val="20"/>
      <w:szCs w:val="20"/>
    </w:rPr>
  </w:style>
  <w:style w:type="paragraph" w:styleId="a8">
    <w:name w:val="header"/>
    <w:aliases w:val="TI Upper Header"/>
    <w:basedOn w:val="a2"/>
    <w:link w:val="a9"/>
    <w:uiPriority w:val="99"/>
    <w:rsid w:val="00ED477D"/>
    <w:pPr>
      <w:tabs>
        <w:tab w:val="center" w:pos="4677"/>
        <w:tab w:val="right" w:pos="9355"/>
      </w:tabs>
    </w:pPr>
  </w:style>
  <w:style w:type="paragraph" w:styleId="aa">
    <w:name w:val="footer"/>
    <w:basedOn w:val="a2"/>
    <w:link w:val="ab"/>
    <w:uiPriority w:val="99"/>
    <w:rsid w:val="00ED477D"/>
    <w:pPr>
      <w:tabs>
        <w:tab w:val="center" w:pos="4677"/>
        <w:tab w:val="right" w:pos="9355"/>
      </w:tabs>
    </w:pPr>
  </w:style>
  <w:style w:type="character" w:styleId="ac">
    <w:name w:val="Hyperlink"/>
    <w:uiPriority w:val="99"/>
    <w:rsid w:val="00855B8C"/>
    <w:rPr>
      <w:color w:val="0000FF"/>
      <w:u w:val="single"/>
    </w:rPr>
  </w:style>
  <w:style w:type="paragraph" w:customStyle="1" w:styleId="Sf1">
    <w:name w:val="S_ВерхКолонтитулТекст"/>
    <w:basedOn w:val="S5"/>
    <w:next w:val="S5"/>
    <w:rsid w:val="00B115FC"/>
    <w:pPr>
      <w:spacing w:before="0"/>
      <w:jc w:val="righ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5"/>
    <w:next w:val="S5"/>
    <w:rsid w:val="00B115FC"/>
    <w:pPr>
      <w:spacing w:before="0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ижнКолонтЛев"/>
    <w:basedOn w:val="S5"/>
    <w:next w:val="S5"/>
    <w:rsid w:val="00B115FC"/>
    <w:pPr>
      <w:spacing w:before="0"/>
      <w:jc w:val="left"/>
    </w:pPr>
    <w:rPr>
      <w:rFonts w:ascii="Arial" w:hAnsi="Arial"/>
      <w:b/>
      <w:caps/>
      <w:sz w:val="10"/>
      <w:szCs w:val="10"/>
    </w:rPr>
  </w:style>
  <w:style w:type="paragraph" w:styleId="33">
    <w:name w:val="List 3"/>
    <w:basedOn w:val="a2"/>
    <w:semiHidden/>
    <w:rsid w:val="00855B8C"/>
    <w:pPr>
      <w:ind w:left="849" w:hanging="283"/>
    </w:pPr>
  </w:style>
  <w:style w:type="paragraph" w:styleId="43">
    <w:name w:val="List 4"/>
    <w:basedOn w:val="a2"/>
    <w:semiHidden/>
    <w:rsid w:val="00855B8C"/>
    <w:pPr>
      <w:ind w:left="1132" w:hanging="283"/>
    </w:pPr>
  </w:style>
  <w:style w:type="paragraph" w:customStyle="1" w:styleId="Sf4">
    <w:name w:val="S_Содержание"/>
    <w:basedOn w:val="S5"/>
    <w:next w:val="S5"/>
    <w:rsid w:val="0009048B"/>
    <w:rPr>
      <w:rFonts w:ascii="Arial" w:hAnsi="Arial"/>
      <w:b/>
      <w:caps/>
      <w:color w:val="AF931D"/>
      <w:sz w:val="32"/>
      <w:szCs w:val="32"/>
    </w:rPr>
  </w:style>
  <w:style w:type="paragraph" w:customStyle="1" w:styleId="S16">
    <w:name w:val="S_ТекстСодержания1"/>
    <w:basedOn w:val="S5"/>
    <w:next w:val="S5"/>
    <w:link w:val="S17"/>
    <w:rsid w:val="003D7444"/>
    <w:rPr>
      <w:rFonts w:ascii="Arial" w:hAnsi="Arial"/>
      <w:b/>
      <w:caps/>
    </w:rPr>
  </w:style>
  <w:style w:type="character" w:customStyle="1" w:styleId="S6">
    <w:name w:val="S_Обычный Знак"/>
    <w:link w:val="S5"/>
    <w:rsid w:val="00842D48"/>
    <w:rPr>
      <w:sz w:val="24"/>
      <w:szCs w:val="24"/>
    </w:rPr>
  </w:style>
  <w:style w:type="character" w:customStyle="1" w:styleId="S17">
    <w:name w:val="S_ТекстСодержания1 Знак"/>
    <w:link w:val="S16"/>
    <w:rsid w:val="003D7444"/>
    <w:rPr>
      <w:rFonts w:ascii="Arial" w:hAnsi="Arial"/>
      <w:b/>
      <w:caps/>
      <w:sz w:val="24"/>
      <w:szCs w:val="24"/>
      <w:lang w:val="ru-RU" w:eastAsia="ru-RU" w:bidi="ar-SA"/>
    </w:rPr>
  </w:style>
  <w:style w:type="numbering" w:styleId="111111">
    <w:name w:val="Outline List 2"/>
    <w:basedOn w:val="a5"/>
    <w:semiHidden/>
    <w:rsid w:val="00BE368B"/>
    <w:pPr>
      <w:numPr>
        <w:numId w:val="12"/>
      </w:numPr>
    </w:pPr>
  </w:style>
  <w:style w:type="numbering" w:styleId="1ai">
    <w:name w:val="Outline List 1"/>
    <w:basedOn w:val="a5"/>
    <w:semiHidden/>
    <w:rsid w:val="00BE368B"/>
    <w:pPr>
      <w:numPr>
        <w:numId w:val="13"/>
      </w:numPr>
    </w:pPr>
  </w:style>
  <w:style w:type="paragraph" w:styleId="HTML">
    <w:name w:val="HTML Address"/>
    <w:basedOn w:val="a2"/>
    <w:semiHidden/>
    <w:rsid w:val="00BE368B"/>
    <w:rPr>
      <w:i/>
      <w:iCs/>
    </w:rPr>
  </w:style>
  <w:style w:type="paragraph" w:styleId="ad">
    <w:name w:val="envelope address"/>
    <w:basedOn w:val="a2"/>
    <w:semiHidden/>
    <w:rsid w:val="00BE368B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3"/>
    <w:semiHidden/>
    <w:rsid w:val="00BE368B"/>
  </w:style>
  <w:style w:type="table" w:styleId="-10">
    <w:name w:val="Table Web 1"/>
    <w:basedOn w:val="a4"/>
    <w:semiHidden/>
    <w:rsid w:val="00BE368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4"/>
    <w:semiHidden/>
    <w:rsid w:val="00BE368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4"/>
    <w:semiHidden/>
    <w:rsid w:val="00BE368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e">
    <w:name w:val="Emphasis"/>
    <w:qFormat/>
    <w:rsid w:val="00BE368B"/>
    <w:rPr>
      <w:i/>
      <w:iCs/>
    </w:rPr>
  </w:style>
  <w:style w:type="paragraph" w:styleId="af">
    <w:name w:val="Date"/>
    <w:basedOn w:val="a2"/>
    <w:next w:val="a2"/>
    <w:semiHidden/>
    <w:rsid w:val="00BE368B"/>
  </w:style>
  <w:style w:type="paragraph" w:styleId="af0">
    <w:name w:val="Note Heading"/>
    <w:basedOn w:val="a2"/>
    <w:next w:val="a2"/>
    <w:semiHidden/>
    <w:rsid w:val="00BE368B"/>
  </w:style>
  <w:style w:type="table" w:styleId="af1">
    <w:name w:val="Table Elegant"/>
    <w:basedOn w:val="a4"/>
    <w:semiHidden/>
    <w:rsid w:val="00BE368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semiHidden/>
    <w:rsid w:val="00BE368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semiHidden/>
    <w:rsid w:val="00BE368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semiHidden/>
    <w:rsid w:val="00BE368B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semiHidden/>
    <w:rsid w:val="00BE368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semiHidden/>
    <w:rsid w:val="00BE368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Classic 3"/>
    <w:basedOn w:val="a4"/>
    <w:semiHidden/>
    <w:rsid w:val="00BE368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4"/>
    <w:semiHidden/>
    <w:rsid w:val="00BE368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semiHidden/>
    <w:rsid w:val="00BE368B"/>
    <w:rPr>
      <w:rFonts w:ascii="Courier New" w:hAnsi="Courier New" w:cs="Courier New"/>
      <w:sz w:val="20"/>
      <w:szCs w:val="20"/>
    </w:rPr>
  </w:style>
  <w:style w:type="paragraph" w:styleId="af2">
    <w:name w:val="Body Text"/>
    <w:basedOn w:val="a2"/>
    <w:semiHidden/>
    <w:rsid w:val="00BE368B"/>
    <w:pPr>
      <w:spacing w:after="120"/>
    </w:pPr>
  </w:style>
  <w:style w:type="paragraph" w:styleId="af3">
    <w:name w:val="Body Text First Indent"/>
    <w:basedOn w:val="af2"/>
    <w:semiHidden/>
    <w:rsid w:val="00BE368B"/>
    <w:pPr>
      <w:ind w:firstLine="210"/>
    </w:pPr>
  </w:style>
  <w:style w:type="paragraph" w:styleId="af4">
    <w:name w:val="Body Text Indent"/>
    <w:basedOn w:val="a2"/>
    <w:semiHidden/>
    <w:rsid w:val="00BE368B"/>
    <w:pPr>
      <w:spacing w:after="120"/>
      <w:ind w:left="283"/>
    </w:pPr>
  </w:style>
  <w:style w:type="paragraph" w:styleId="25">
    <w:name w:val="Body Text First Indent 2"/>
    <w:basedOn w:val="af4"/>
    <w:semiHidden/>
    <w:rsid w:val="00BE368B"/>
    <w:pPr>
      <w:ind w:firstLine="210"/>
    </w:pPr>
  </w:style>
  <w:style w:type="paragraph" w:styleId="a0">
    <w:name w:val="List Bullet"/>
    <w:basedOn w:val="a2"/>
    <w:semiHidden/>
    <w:rsid w:val="00BE368B"/>
    <w:pPr>
      <w:numPr>
        <w:numId w:val="1"/>
      </w:numPr>
    </w:pPr>
  </w:style>
  <w:style w:type="paragraph" w:styleId="20">
    <w:name w:val="List Bullet 2"/>
    <w:basedOn w:val="a2"/>
    <w:semiHidden/>
    <w:rsid w:val="00BE368B"/>
    <w:pPr>
      <w:numPr>
        <w:numId w:val="2"/>
      </w:numPr>
    </w:pPr>
  </w:style>
  <w:style w:type="paragraph" w:styleId="30">
    <w:name w:val="List Bullet 3"/>
    <w:basedOn w:val="a2"/>
    <w:rsid w:val="00BE368B"/>
    <w:pPr>
      <w:numPr>
        <w:numId w:val="3"/>
      </w:numPr>
    </w:pPr>
  </w:style>
  <w:style w:type="paragraph" w:styleId="40">
    <w:name w:val="List Bullet 4"/>
    <w:basedOn w:val="a2"/>
    <w:semiHidden/>
    <w:rsid w:val="00BE368B"/>
    <w:pPr>
      <w:numPr>
        <w:numId w:val="4"/>
      </w:numPr>
    </w:pPr>
  </w:style>
  <w:style w:type="paragraph" w:styleId="50">
    <w:name w:val="List Bullet 5"/>
    <w:basedOn w:val="a2"/>
    <w:semiHidden/>
    <w:rsid w:val="00BE368B"/>
    <w:pPr>
      <w:numPr>
        <w:numId w:val="5"/>
      </w:numPr>
    </w:pPr>
  </w:style>
  <w:style w:type="paragraph" w:customStyle="1" w:styleId="af5">
    <w:name w:val="Название"/>
    <w:basedOn w:val="a2"/>
    <w:qFormat/>
    <w:rsid w:val="00BE368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6">
    <w:name w:val="page number"/>
    <w:basedOn w:val="a3"/>
    <w:semiHidden/>
    <w:rsid w:val="00BE368B"/>
  </w:style>
  <w:style w:type="character" w:styleId="af7">
    <w:name w:val="line number"/>
    <w:basedOn w:val="a3"/>
    <w:semiHidden/>
    <w:rsid w:val="00BE368B"/>
  </w:style>
  <w:style w:type="paragraph" w:styleId="a">
    <w:name w:val="List Number"/>
    <w:basedOn w:val="a2"/>
    <w:semiHidden/>
    <w:rsid w:val="00BE368B"/>
    <w:pPr>
      <w:numPr>
        <w:numId w:val="6"/>
      </w:numPr>
    </w:pPr>
  </w:style>
  <w:style w:type="paragraph" w:styleId="2">
    <w:name w:val="List Number 2"/>
    <w:basedOn w:val="a2"/>
    <w:semiHidden/>
    <w:rsid w:val="00BE368B"/>
    <w:pPr>
      <w:numPr>
        <w:numId w:val="7"/>
      </w:numPr>
    </w:pPr>
  </w:style>
  <w:style w:type="paragraph" w:styleId="3">
    <w:name w:val="List Number 3"/>
    <w:basedOn w:val="a2"/>
    <w:semiHidden/>
    <w:rsid w:val="00BE368B"/>
    <w:pPr>
      <w:numPr>
        <w:numId w:val="8"/>
      </w:numPr>
    </w:pPr>
  </w:style>
  <w:style w:type="paragraph" w:styleId="4">
    <w:name w:val="List Number 4"/>
    <w:basedOn w:val="a2"/>
    <w:semiHidden/>
    <w:rsid w:val="00BE368B"/>
    <w:pPr>
      <w:numPr>
        <w:numId w:val="9"/>
      </w:numPr>
    </w:pPr>
  </w:style>
  <w:style w:type="paragraph" w:styleId="5">
    <w:name w:val="List Number 5"/>
    <w:basedOn w:val="a2"/>
    <w:semiHidden/>
    <w:rsid w:val="00BE368B"/>
    <w:pPr>
      <w:numPr>
        <w:numId w:val="10"/>
      </w:numPr>
    </w:pPr>
  </w:style>
  <w:style w:type="character" w:styleId="HTML3">
    <w:name w:val="HTML Sample"/>
    <w:semiHidden/>
    <w:rsid w:val="00BE368B"/>
    <w:rPr>
      <w:rFonts w:ascii="Courier New" w:hAnsi="Courier New" w:cs="Courier New"/>
    </w:rPr>
  </w:style>
  <w:style w:type="paragraph" w:styleId="26">
    <w:name w:val="envelope return"/>
    <w:basedOn w:val="a2"/>
    <w:semiHidden/>
    <w:rsid w:val="00BE368B"/>
    <w:rPr>
      <w:rFonts w:ascii="Arial" w:hAnsi="Arial" w:cs="Arial"/>
      <w:sz w:val="20"/>
      <w:szCs w:val="20"/>
    </w:rPr>
  </w:style>
  <w:style w:type="table" w:styleId="13">
    <w:name w:val="Table 3D effects 1"/>
    <w:basedOn w:val="a4"/>
    <w:semiHidden/>
    <w:rsid w:val="00BE368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4"/>
    <w:semiHidden/>
    <w:rsid w:val="00BE368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3D effects 3"/>
    <w:basedOn w:val="a4"/>
    <w:semiHidden/>
    <w:rsid w:val="00BE368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rmal (Web)"/>
    <w:basedOn w:val="a2"/>
    <w:uiPriority w:val="99"/>
    <w:semiHidden/>
    <w:rsid w:val="00BE368B"/>
  </w:style>
  <w:style w:type="paragraph" w:styleId="af9">
    <w:name w:val="Normal Indent"/>
    <w:basedOn w:val="a2"/>
    <w:semiHidden/>
    <w:rsid w:val="00BE368B"/>
    <w:pPr>
      <w:ind w:left="708"/>
    </w:pPr>
  </w:style>
  <w:style w:type="character" w:styleId="HTML4">
    <w:name w:val="HTML Definition"/>
    <w:semiHidden/>
    <w:rsid w:val="00BE368B"/>
    <w:rPr>
      <w:i/>
      <w:iCs/>
    </w:rPr>
  </w:style>
  <w:style w:type="paragraph" w:styleId="28">
    <w:name w:val="Body Text 2"/>
    <w:basedOn w:val="a2"/>
    <w:semiHidden/>
    <w:rsid w:val="00BE368B"/>
    <w:pPr>
      <w:spacing w:after="120" w:line="480" w:lineRule="auto"/>
    </w:pPr>
  </w:style>
  <w:style w:type="paragraph" w:styleId="36">
    <w:name w:val="Body Text 3"/>
    <w:basedOn w:val="a2"/>
    <w:semiHidden/>
    <w:rsid w:val="00BE368B"/>
    <w:pPr>
      <w:spacing w:after="120"/>
    </w:pPr>
    <w:rPr>
      <w:sz w:val="16"/>
      <w:szCs w:val="16"/>
    </w:rPr>
  </w:style>
  <w:style w:type="paragraph" w:styleId="29">
    <w:name w:val="Body Text Indent 2"/>
    <w:basedOn w:val="a2"/>
    <w:semiHidden/>
    <w:rsid w:val="00BE368B"/>
    <w:pPr>
      <w:spacing w:after="120" w:line="480" w:lineRule="auto"/>
      <w:ind w:left="283"/>
    </w:pPr>
  </w:style>
  <w:style w:type="paragraph" w:styleId="37">
    <w:name w:val="Body Text Indent 3"/>
    <w:basedOn w:val="a2"/>
    <w:semiHidden/>
    <w:rsid w:val="00BE368B"/>
    <w:pPr>
      <w:spacing w:after="120"/>
      <w:ind w:left="283"/>
    </w:pPr>
    <w:rPr>
      <w:sz w:val="16"/>
      <w:szCs w:val="16"/>
    </w:rPr>
  </w:style>
  <w:style w:type="character" w:styleId="HTML5">
    <w:name w:val="HTML Variable"/>
    <w:semiHidden/>
    <w:rsid w:val="00BE368B"/>
    <w:rPr>
      <w:i/>
      <w:iCs/>
    </w:rPr>
  </w:style>
  <w:style w:type="character" w:styleId="HTML6">
    <w:name w:val="HTML Typewriter"/>
    <w:semiHidden/>
    <w:rsid w:val="00BE368B"/>
    <w:rPr>
      <w:rFonts w:ascii="Courier New" w:hAnsi="Courier New" w:cs="Courier New"/>
      <w:sz w:val="20"/>
      <w:szCs w:val="20"/>
    </w:rPr>
  </w:style>
  <w:style w:type="paragraph" w:styleId="afa">
    <w:name w:val="Subtitle"/>
    <w:basedOn w:val="a2"/>
    <w:qFormat/>
    <w:rsid w:val="00BE368B"/>
    <w:pPr>
      <w:spacing w:after="60"/>
      <w:jc w:val="center"/>
      <w:outlineLvl w:val="1"/>
    </w:pPr>
    <w:rPr>
      <w:rFonts w:ascii="Arial" w:hAnsi="Arial" w:cs="Arial"/>
    </w:rPr>
  </w:style>
  <w:style w:type="paragraph" w:styleId="afb">
    <w:name w:val="Signature"/>
    <w:basedOn w:val="a2"/>
    <w:semiHidden/>
    <w:rsid w:val="00BE368B"/>
    <w:pPr>
      <w:ind w:left="4252"/>
    </w:pPr>
  </w:style>
  <w:style w:type="paragraph" w:styleId="afc">
    <w:name w:val="Salutation"/>
    <w:basedOn w:val="a2"/>
    <w:next w:val="a2"/>
    <w:semiHidden/>
    <w:rsid w:val="00BE368B"/>
  </w:style>
  <w:style w:type="paragraph" w:styleId="afd">
    <w:name w:val="List Continue"/>
    <w:basedOn w:val="a2"/>
    <w:semiHidden/>
    <w:rsid w:val="00BE368B"/>
    <w:pPr>
      <w:spacing w:after="120"/>
      <w:ind w:left="283"/>
    </w:pPr>
  </w:style>
  <w:style w:type="paragraph" w:styleId="2a">
    <w:name w:val="List Continue 2"/>
    <w:basedOn w:val="a2"/>
    <w:semiHidden/>
    <w:rsid w:val="00BE368B"/>
    <w:pPr>
      <w:spacing w:after="120"/>
      <w:ind w:left="566"/>
    </w:pPr>
  </w:style>
  <w:style w:type="paragraph" w:styleId="38">
    <w:name w:val="List Continue 3"/>
    <w:basedOn w:val="a2"/>
    <w:semiHidden/>
    <w:rsid w:val="00BE368B"/>
    <w:pPr>
      <w:spacing w:after="120"/>
      <w:ind w:left="849"/>
    </w:pPr>
  </w:style>
  <w:style w:type="paragraph" w:styleId="45">
    <w:name w:val="List Continue 4"/>
    <w:basedOn w:val="a2"/>
    <w:semiHidden/>
    <w:rsid w:val="00BE368B"/>
    <w:pPr>
      <w:spacing w:after="120"/>
      <w:ind w:left="1132"/>
    </w:pPr>
  </w:style>
  <w:style w:type="paragraph" w:styleId="54">
    <w:name w:val="List Continue 5"/>
    <w:basedOn w:val="a2"/>
    <w:semiHidden/>
    <w:rsid w:val="00BE368B"/>
    <w:pPr>
      <w:spacing w:after="120"/>
      <w:ind w:left="1415"/>
    </w:pPr>
  </w:style>
  <w:style w:type="character" w:styleId="afe">
    <w:name w:val="FollowedHyperlink"/>
    <w:semiHidden/>
    <w:rsid w:val="00BE368B"/>
    <w:rPr>
      <w:color w:val="800080"/>
      <w:u w:val="single"/>
    </w:rPr>
  </w:style>
  <w:style w:type="table" w:styleId="14">
    <w:name w:val="Table Simple 1"/>
    <w:basedOn w:val="a4"/>
    <w:semiHidden/>
    <w:rsid w:val="00BE368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4"/>
    <w:semiHidden/>
    <w:rsid w:val="00BE368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Simple 3"/>
    <w:basedOn w:val="a4"/>
    <w:semiHidden/>
    <w:rsid w:val="00BE36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">
    <w:name w:val="Closing"/>
    <w:basedOn w:val="a2"/>
    <w:semiHidden/>
    <w:rsid w:val="00BE368B"/>
    <w:pPr>
      <w:ind w:left="4252"/>
    </w:pPr>
  </w:style>
  <w:style w:type="table" w:styleId="15">
    <w:name w:val="Table Grid 1"/>
    <w:basedOn w:val="a4"/>
    <w:semiHidden/>
    <w:rsid w:val="00BE368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semiHidden/>
    <w:rsid w:val="00BE368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Grid 3"/>
    <w:basedOn w:val="a4"/>
    <w:semiHidden/>
    <w:rsid w:val="00BE368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semiHidden/>
    <w:rsid w:val="00BE368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semiHidden/>
    <w:rsid w:val="00BE36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semiHidden/>
    <w:rsid w:val="00BE36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semiHidden/>
    <w:rsid w:val="00BE368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semiHidden/>
    <w:rsid w:val="00BE368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0">
    <w:name w:val="Table Contemporary"/>
    <w:basedOn w:val="a4"/>
    <w:semiHidden/>
    <w:rsid w:val="00BE368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1">
    <w:name w:val="List"/>
    <w:basedOn w:val="a2"/>
    <w:semiHidden/>
    <w:rsid w:val="00BE368B"/>
    <w:pPr>
      <w:ind w:left="283" w:hanging="283"/>
    </w:pPr>
  </w:style>
  <w:style w:type="paragraph" w:styleId="2d">
    <w:name w:val="List 2"/>
    <w:basedOn w:val="a2"/>
    <w:semiHidden/>
    <w:rsid w:val="00BE368B"/>
    <w:pPr>
      <w:ind w:left="566" w:hanging="283"/>
    </w:pPr>
  </w:style>
  <w:style w:type="paragraph" w:styleId="56">
    <w:name w:val="List 5"/>
    <w:basedOn w:val="a2"/>
    <w:semiHidden/>
    <w:rsid w:val="00BE368B"/>
    <w:pPr>
      <w:ind w:left="1415" w:hanging="283"/>
    </w:pPr>
  </w:style>
  <w:style w:type="table" w:styleId="aff2">
    <w:name w:val="Table Professional"/>
    <w:basedOn w:val="a4"/>
    <w:semiHidden/>
    <w:rsid w:val="00BE368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2"/>
    <w:semiHidden/>
    <w:rsid w:val="00BE368B"/>
    <w:rPr>
      <w:rFonts w:ascii="Courier New" w:hAnsi="Courier New" w:cs="Courier New"/>
      <w:sz w:val="20"/>
      <w:szCs w:val="20"/>
    </w:rPr>
  </w:style>
  <w:style w:type="numbering" w:styleId="a1">
    <w:name w:val="Outline List 3"/>
    <w:basedOn w:val="a5"/>
    <w:semiHidden/>
    <w:rsid w:val="00BE368B"/>
    <w:pPr>
      <w:numPr>
        <w:numId w:val="14"/>
      </w:numPr>
    </w:pPr>
  </w:style>
  <w:style w:type="table" w:styleId="16">
    <w:name w:val="Table Columns 1"/>
    <w:basedOn w:val="a4"/>
    <w:semiHidden/>
    <w:rsid w:val="00BE368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semiHidden/>
    <w:rsid w:val="00BE368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semiHidden/>
    <w:rsid w:val="00BE368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semiHidden/>
    <w:rsid w:val="00BE368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semiHidden/>
    <w:rsid w:val="00BE368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3">
    <w:name w:val="Strong"/>
    <w:qFormat/>
    <w:rsid w:val="00BE368B"/>
    <w:rPr>
      <w:b/>
      <w:bCs/>
    </w:rPr>
  </w:style>
  <w:style w:type="table" w:styleId="-11">
    <w:name w:val="Table List 1"/>
    <w:basedOn w:val="a4"/>
    <w:semiHidden/>
    <w:rsid w:val="00BE368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4"/>
    <w:semiHidden/>
    <w:rsid w:val="00BE368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4"/>
    <w:semiHidden/>
    <w:rsid w:val="00BE368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0">
    <w:name w:val="Table List 4"/>
    <w:basedOn w:val="a4"/>
    <w:semiHidden/>
    <w:rsid w:val="00BE36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BE368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BE368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BE368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BE368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4">
    <w:name w:val="Plain Text"/>
    <w:basedOn w:val="a2"/>
    <w:semiHidden/>
    <w:rsid w:val="00BE368B"/>
    <w:rPr>
      <w:rFonts w:ascii="Courier New" w:hAnsi="Courier New" w:cs="Courier New"/>
      <w:sz w:val="20"/>
      <w:szCs w:val="20"/>
    </w:rPr>
  </w:style>
  <w:style w:type="table" w:styleId="aff5">
    <w:name w:val="Table Theme"/>
    <w:basedOn w:val="a4"/>
    <w:semiHidden/>
    <w:rsid w:val="00BE3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Colorful 1"/>
    <w:basedOn w:val="a4"/>
    <w:semiHidden/>
    <w:rsid w:val="00BE368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semiHidden/>
    <w:rsid w:val="00BE368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4"/>
    <w:semiHidden/>
    <w:rsid w:val="00BE368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6">
    <w:name w:val="Block Text"/>
    <w:basedOn w:val="a2"/>
    <w:semiHidden/>
    <w:rsid w:val="00BE368B"/>
    <w:pPr>
      <w:spacing w:after="120"/>
      <w:ind w:left="1440" w:right="1440"/>
    </w:pPr>
  </w:style>
  <w:style w:type="character" w:styleId="HTML8">
    <w:name w:val="HTML Cite"/>
    <w:semiHidden/>
    <w:rsid w:val="00BE368B"/>
    <w:rPr>
      <w:i/>
      <w:iCs/>
    </w:rPr>
  </w:style>
  <w:style w:type="paragraph" w:styleId="aff7">
    <w:name w:val="Message Header"/>
    <w:basedOn w:val="a2"/>
    <w:semiHidden/>
    <w:rsid w:val="00BE36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8">
    <w:name w:val="E-mail Signature"/>
    <w:basedOn w:val="a2"/>
    <w:semiHidden/>
    <w:rsid w:val="00BE368B"/>
  </w:style>
  <w:style w:type="paragraph" w:customStyle="1" w:styleId="Sf5">
    <w:name w:val="S_Рисунок"/>
    <w:basedOn w:val="S5"/>
    <w:rsid w:val="007F515A"/>
    <w:pPr>
      <w:jc w:val="center"/>
    </w:pPr>
  </w:style>
  <w:style w:type="paragraph" w:customStyle="1" w:styleId="Sf6">
    <w:name w:val="S_ТекстЛоготипа"/>
    <w:basedOn w:val="S5"/>
    <w:rsid w:val="006F35B5"/>
    <w:pPr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Логотипа1"/>
    <w:basedOn w:val="S5"/>
    <w:next w:val="S5"/>
    <w:rsid w:val="006F35B5"/>
    <w:pPr>
      <w:tabs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5"/>
    <w:next w:val="S5"/>
    <w:rsid w:val="005B0C72"/>
    <w:pPr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f7">
    <w:name w:val="S_ВидДокумента"/>
    <w:basedOn w:val="af2"/>
    <w:next w:val="S5"/>
    <w:rsid w:val="006F35B5"/>
    <w:pPr>
      <w:spacing w:before="120"/>
      <w:ind w:firstLine="709"/>
      <w:jc w:val="right"/>
    </w:pPr>
    <w:rPr>
      <w:rFonts w:ascii="Arial" w:hAnsi="Arial" w:cs="Arial"/>
      <w:b/>
      <w:caps/>
      <w:sz w:val="36"/>
      <w:szCs w:val="36"/>
    </w:rPr>
  </w:style>
  <w:style w:type="paragraph" w:customStyle="1" w:styleId="Sf8">
    <w:name w:val="S_НаименованиеДокумента"/>
    <w:basedOn w:val="S5"/>
    <w:next w:val="S5"/>
    <w:rsid w:val="00932B7B"/>
    <w:pPr>
      <w:jc w:val="left"/>
    </w:pPr>
    <w:rPr>
      <w:rFonts w:ascii="Arial" w:hAnsi="Arial"/>
      <w:b/>
      <w:caps/>
    </w:rPr>
  </w:style>
  <w:style w:type="paragraph" w:customStyle="1" w:styleId="Sf9">
    <w:name w:val="S_Гриф"/>
    <w:basedOn w:val="S5"/>
    <w:rsid w:val="00932B7B"/>
    <w:pPr>
      <w:ind w:left="5103"/>
      <w:jc w:val="left"/>
    </w:pPr>
    <w:rPr>
      <w:rFonts w:ascii="Arial" w:hAnsi="Arial"/>
      <w:b/>
      <w:sz w:val="20"/>
    </w:rPr>
  </w:style>
  <w:style w:type="paragraph" w:customStyle="1" w:styleId="Sfa">
    <w:name w:val="S_НомерДокумента"/>
    <w:basedOn w:val="S5"/>
    <w:next w:val="S5"/>
    <w:rsid w:val="006F35B5"/>
    <w:pPr>
      <w:jc w:val="center"/>
    </w:pPr>
    <w:rPr>
      <w:rFonts w:ascii="Arial" w:hAnsi="Arial"/>
      <w:b/>
      <w:caps/>
    </w:rPr>
  </w:style>
  <w:style w:type="paragraph" w:customStyle="1" w:styleId="Sfb">
    <w:name w:val="S_Версия"/>
    <w:basedOn w:val="S5"/>
    <w:next w:val="S5"/>
    <w:autoRedefine/>
    <w:rsid w:val="006F35B5"/>
    <w:pPr>
      <w:jc w:val="center"/>
    </w:pPr>
    <w:rPr>
      <w:rFonts w:ascii="Arial" w:hAnsi="Arial"/>
      <w:b/>
      <w:caps/>
      <w:sz w:val="20"/>
      <w:szCs w:val="20"/>
    </w:rPr>
  </w:style>
  <w:style w:type="paragraph" w:customStyle="1" w:styleId="Sfc">
    <w:name w:val="S_МестоГод"/>
    <w:basedOn w:val="S5"/>
    <w:rsid w:val="00B115FC"/>
    <w:pPr>
      <w:jc w:val="center"/>
    </w:pPr>
    <w:rPr>
      <w:rFonts w:ascii="Arial" w:hAnsi="Arial"/>
      <w:b/>
      <w:caps/>
      <w:sz w:val="18"/>
      <w:szCs w:val="18"/>
    </w:rPr>
  </w:style>
  <w:style w:type="paragraph" w:customStyle="1" w:styleId="S10">
    <w:name w:val="S_НумСписВ Таблице1"/>
    <w:basedOn w:val="S13"/>
    <w:next w:val="S5"/>
    <w:rsid w:val="006F35B5"/>
    <w:pPr>
      <w:numPr>
        <w:numId w:val="17"/>
      </w:numPr>
    </w:pPr>
  </w:style>
  <w:style w:type="paragraph" w:customStyle="1" w:styleId="S2">
    <w:name w:val="S_НумСписВТаблице2"/>
    <w:basedOn w:val="S23"/>
    <w:next w:val="S5"/>
    <w:rsid w:val="006F35B5"/>
    <w:pPr>
      <w:numPr>
        <w:numId w:val="18"/>
      </w:numPr>
    </w:pPr>
  </w:style>
  <w:style w:type="paragraph" w:customStyle="1" w:styleId="S3">
    <w:name w:val="S_НумСписВТаблице3"/>
    <w:basedOn w:val="S31"/>
    <w:next w:val="S5"/>
    <w:rsid w:val="006F35B5"/>
    <w:pPr>
      <w:numPr>
        <w:numId w:val="19"/>
      </w:numPr>
    </w:pPr>
  </w:style>
  <w:style w:type="character" w:customStyle="1" w:styleId="S9">
    <w:name w:val="S_Термин Знак"/>
    <w:link w:val="S8"/>
    <w:rsid w:val="00E5600F"/>
    <w:rPr>
      <w:rFonts w:ascii="Arial" w:hAnsi="Arial"/>
      <w:b/>
      <w:i/>
      <w:caps/>
      <w:lang w:val="ru-RU" w:eastAsia="ru-RU" w:bidi="ar-SA"/>
    </w:rPr>
  </w:style>
  <w:style w:type="character" w:customStyle="1" w:styleId="S7">
    <w:name w:val="S_СписокМ_Обычный Знак"/>
    <w:link w:val="S4"/>
    <w:rsid w:val="00842D48"/>
    <w:rPr>
      <w:sz w:val="24"/>
      <w:szCs w:val="24"/>
      <w:lang w:val="x-none" w:eastAsia="x-none"/>
    </w:rPr>
  </w:style>
  <w:style w:type="character" w:styleId="aff9">
    <w:name w:val="annotation reference"/>
    <w:uiPriority w:val="99"/>
    <w:rsid w:val="003A77B5"/>
    <w:rPr>
      <w:sz w:val="16"/>
      <w:szCs w:val="16"/>
    </w:rPr>
  </w:style>
  <w:style w:type="paragraph" w:styleId="affa">
    <w:name w:val="annotation text"/>
    <w:basedOn w:val="a2"/>
    <w:link w:val="affb"/>
    <w:uiPriority w:val="99"/>
    <w:rsid w:val="003A77B5"/>
    <w:rPr>
      <w:sz w:val="20"/>
      <w:szCs w:val="20"/>
    </w:rPr>
  </w:style>
  <w:style w:type="paragraph" w:styleId="affc">
    <w:name w:val="annotation subject"/>
    <w:basedOn w:val="affa"/>
    <w:next w:val="affa"/>
    <w:semiHidden/>
    <w:rsid w:val="003A77B5"/>
    <w:rPr>
      <w:b/>
      <w:bCs/>
    </w:rPr>
  </w:style>
  <w:style w:type="paragraph" w:styleId="affd">
    <w:name w:val="Balloon Text"/>
    <w:basedOn w:val="a2"/>
    <w:semiHidden/>
    <w:rsid w:val="003A77B5"/>
    <w:rPr>
      <w:rFonts w:ascii="Tahoma" w:hAnsi="Tahoma" w:cs="Tahoma"/>
      <w:sz w:val="16"/>
      <w:szCs w:val="16"/>
    </w:rPr>
  </w:style>
  <w:style w:type="paragraph" w:customStyle="1" w:styleId="S11">
    <w:name w:val="S_Заголовок1_Прил_СписокН"/>
    <w:basedOn w:val="S5"/>
    <w:next w:val="S5"/>
    <w:rsid w:val="003C2466"/>
    <w:pPr>
      <w:keepNext/>
      <w:pageBreakBefore/>
      <w:widowControl/>
      <w:numPr>
        <w:numId w:val="20"/>
      </w:numPr>
      <w:tabs>
        <w:tab w:val="clear" w:pos="1690"/>
      </w:tabs>
      <w:outlineLvl w:val="1"/>
    </w:pPr>
    <w:rPr>
      <w:rFonts w:ascii="Arial" w:hAnsi="Arial"/>
      <w:b/>
      <w:caps/>
    </w:rPr>
  </w:style>
  <w:style w:type="paragraph" w:customStyle="1" w:styleId="affe">
    <w:name w:val="Основной для ТЗ"/>
    <w:basedOn w:val="a2"/>
    <w:link w:val="afff"/>
    <w:rsid w:val="00E82FF5"/>
    <w:pPr>
      <w:spacing w:line="288" w:lineRule="auto"/>
      <w:ind w:firstLine="454"/>
      <w:jc w:val="both"/>
    </w:pPr>
  </w:style>
  <w:style w:type="character" w:customStyle="1" w:styleId="afff">
    <w:name w:val="Основной для ТЗ Знак"/>
    <w:link w:val="affe"/>
    <w:rsid w:val="00E82FF5"/>
    <w:rPr>
      <w:sz w:val="24"/>
      <w:szCs w:val="24"/>
      <w:lang w:val="ru-RU" w:eastAsia="ru-RU" w:bidi="ar-SA"/>
    </w:rPr>
  </w:style>
  <w:style w:type="paragraph" w:styleId="18">
    <w:name w:val="index 1"/>
    <w:basedOn w:val="a2"/>
    <w:next w:val="a2"/>
    <w:autoRedefine/>
    <w:semiHidden/>
    <w:rsid w:val="009F6AC9"/>
    <w:pPr>
      <w:ind w:left="240" w:hanging="240"/>
    </w:pPr>
  </w:style>
  <w:style w:type="paragraph" w:styleId="afff0">
    <w:name w:val="index heading"/>
    <w:basedOn w:val="a2"/>
    <w:next w:val="18"/>
    <w:semiHidden/>
    <w:rsid w:val="009F6AC9"/>
  </w:style>
  <w:style w:type="paragraph" w:customStyle="1" w:styleId="afff1">
    <w:name w:val="Выделение текста ЛНД"/>
    <w:basedOn w:val="a2"/>
    <w:next w:val="a2"/>
    <w:link w:val="afff2"/>
    <w:rsid w:val="00185E3B"/>
    <w:pPr>
      <w:spacing w:before="120"/>
      <w:jc w:val="both"/>
    </w:pPr>
    <w:rPr>
      <w:rFonts w:ascii="Arial" w:hAnsi="Arial"/>
      <w:b/>
      <w:bCs/>
      <w:i/>
      <w:iCs/>
      <w:caps/>
      <w:sz w:val="20"/>
      <w:szCs w:val="20"/>
    </w:rPr>
  </w:style>
  <w:style w:type="character" w:customStyle="1" w:styleId="afff2">
    <w:name w:val="Выделение текста ЛНД Знак"/>
    <w:link w:val="afff1"/>
    <w:rsid w:val="00185E3B"/>
    <w:rPr>
      <w:rFonts w:ascii="Arial" w:hAnsi="Arial"/>
      <w:b/>
      <w:bCs/>
      <w:i/>
      <w:iCs/>
      <w:caps/>
      <w:lang w:val="ru-RU" w:eastAsia="ru-RU" w:bidi="ar-SA"/>
    </w:rPr>
  </w:style>
  <w:style w:type="paragraph" w:customStyle="1" w:styleId="afff3">
    <w:name w:val="Содержание таблицы ЛНД"/>
    <w:basedOn w:val="a2"/>
    <w:rsid w:val="00B662E7"/>
    <w:pPr>
      <w:spacing w:before="60"/>
    </w:pPr>
    <w:rPr>
      <w:sz w:val="20"/>
      <w:szCs w:val="20"/>
    </w:rPr>
  </w:style>
  <w:style w:type="paragraph" w:customStyle="1" w:styleId="-1">
    <w:name w:val="Многоуровневый - 1"/>
    <w:basedOn w:val="a2"/>
    <w:next w:val="a2"/>
    <w:rsid w:val="00700EF8"/>
    <w:pPr>
      <w:keepNext/>
      <w:keepLines/>
      <w:numPr>
        <w:numId w:val="21"/>
      </w:numPr>
      <w:suppressAutoHyphens/>
      <w:spacing w:before="240" w:after="240"/>
      <w:jc w:val="both"/>
    </w:pPr>
    <w:rPr>
      <w:b/>
      <w:color w:val="000080"/>
    </w:rPr>
  </w:style>
  <w:style w:type="paragraph" w:customStyle="1" w:styleId="-2">
    <w:name w:val="Многоуровневый - 2"/>
    <w:basedOn w:val="a2"/>
    <w:next w:val="a2"/>
    <w:rsid w:val="00700EF8"/>
    <w:pPr>
      <w:keepLines/>
      <w:numPr>
        <w:ilvl w:val="1"/>
        <w:numId w:val="21"/>
      </w:numPr>
      <w:suppressAutoHyphens/>
      <w:spacing w:after="60"/>
      <w:jc w:val="both"/>
    </w:pPr>
    <w:rPr>
      <w:sz w:val="20"/>
      <w:szCs w:val="20"/>
    </w:rPr>
  </w:style>
  <w:style w:type="paragraph" w:customStyle="1" w:styleId="-3">
    <w:name w:val="Многоуровневый - 3"/>
    <w:basedOn w:val="a2"/>
    <w:next w:val="a2"/>
    <w:rsid w:val="00700EF8"/>
    <w:pPr>
      <w:numPr>
        <w:ilvl w:val="2"/>
        <w:numId w:val="21"/>
      </w:numPr>
      <w:suppressAutoHyphens/>
      <w:spacing w:after="60"/>
      <w:jc w:val="both"/>
    </w:pPr>
    <w:rPr>
      <w:sz w:val="20"/>
    </w:rPr>
  </w:style>
  <w:style w:type="paragraph" w:customStyle="1" w:styleId="-4">
    <w:name w:val="Многоуровневый - 4"/>
    <w:basedOn w:val="-3"/>
    <w:next w:val="a2"/>
    <w:rsid w:val="00700EF8"/>
    <w:pPr>
      <w:numPr>
        <w:ilvl w:val="3"/>
      </w:numPr>
    </w:pPr>
  </w:style>
  <w:style w:type="character" w:customStyle="1" w:styleId="Sfd">
    <w:name w:val="S_СписокМ_Обычный Знак Знак"/>
    <w:rsid w:val="004A633B"/>
    <w:rPr>
      <w:sz w:val="24"/>
      <w:szCs w:val="24"/>
      <w:lang w:val="ru-RU" w:eastAsia="ru-RU" w:bidi="ar-SA"/>
    </w:rPr>
  </w:style>
  <w:style w:type="character" w:customStyle="1" w:styleId="affb">
    <w:name w:val="Текст примечания Знак"/>
    <w:basedOn w:val="a3"/>
    <w:link w:val="affa"/>
    <w:uiPriority w:val="99"/>
    <w:rsid w:val="00DE735F"/>
  </w:style>
  <w:style w:type="paragraph" w:styleId="afff4">
    <w:name w:val="No Spacing"/>
    <w:uiPriority w:val="1"/>
    <w:qFormat/>
    <w:rsid w:val="009D58ED"/>
    <w:rPr>
      <w:rFonts w:ascii="Calibri" w:eastAsia="Calibri" w:hAnsi="Calibri"/>
      <w:sz w:val="22"/>
      <w:szCs w:val="22"/>
      <w:lang w:eastAsia="en-US"/>
    </w:rPr>
  </w:style>
  <w:style w:type="paragraph" w:styleId="afff5">
    <w:name w:val="Document Map"/>
    <w:basedOn w:val="a2"/>
    <w:link w:val="afff6"/>
    <w:rsid w:val="00CF5DB7"/>
    <w:rPr>
      <w:rFonts w:ascii="Tahoma" w:hAnsi="Tahoma" w:cs="Tahoma"/>
      <w:sz w:val="16"/>
      <w:szCs w:val="16"/>
    </w:rPr>
  </w:style>
  <w:style w:type="character" w:customStyle="1" w:styleId="afff6">
    <w:name w:val="Схема документа Знак"/>
    <w:link w:val="afff5"/>
    <w:rsid w:val="00CF5DB7"/>
    <w:rPr>
      <w:rFonts w:ascii="Tahoma" w:hAnsi="Tahoma" w:cs="Tahoma"/>
      <w:sz w:val="16"/>
      <w:szCs w:val="16"/>
    </w:rPr>
  </w:style>
  <w:style w:type="paragraph" w:customStyle="1" w:styleId="S">
    <w:name w:val="S_СписокНум_Обычный"/>
    <w:basedOn w:val="S5"/>
    <w:rsid w:val="00CF4304"/>
    <w:pPr>
      <w:widowControl/>
      <w:numPr>
        <w:numId w:val="22"/>
      </w:numPr>
      <w:tabs>
        <w:tab w:val="clear" w:pos="1690"/>
      </w:tabs>
    </w:pPr>
  </w:style>
  <w:style w:type="paragraph" w:customStyle="1" w:styleId="Bulleted2">
    <w:name w:val="Bulleted2"/>
    <w:rsid w:val="00C32308"/>
    <w:pPr>
      <w:numPr>
        <w:numId w:val="23"/>
      </w:numPr>
    </w:pPr>
    <w:rPr>
      <w:sz w:val="24"/>
      <w:szCs w:val="24"/>
    </w:rPr>
  </w:style>
  <w:style w:type="paragraph" w:customStyle="1" w:styleId="Char">
    <w:name w:val="Char"/>
    <w:basedOn w:val="a2"/>
    <w:rsid w:val="00C32308"/>
    <w:pPr>
      <w:keepLines/>
      <w:spacing w:after="160" w:line="240" w:lineRule="exact"/>
    </w:pPr>
    <w:rPr>
      <w:rFonts w:ascii="Verdana" w:eastAsia="MS Mincho" w:hAnsi="Verdana" w:cs="Franklin Gothic Book"/>
      <w:lang w:val="en-US"/>
    </w:rPr>
  </w:style>
  <w:style w:type="paragraph" w:styleId="afff7">
    <w:name w:val="List Paragraph"/>
    <w:aliases w:val="lp1,Bullet List,FooterText,numbered,Paragraphe de liste1,AC List 01,Подпись рисунка,Bullet_IRAO,Мой Список,Table-Normal,RSHB_Table-Normal,List Paragraph1,Заголовок_3,Num Bullet 1,Table Number Paragraph,Bullet Number,Bulletr List Paragraph"/>
    <w:basedOn w:val="a2"/>
    <w:link w:val="afff8"/>
    <w:uiPriority w:val="34"/>
    <w:qFormat/>
    <w:rsid w:val="00D16BCA"/>
    <w:pPr>
      <w:ind w:left="708"/>
    </w:pPr>
  </w:style>
  <w:style w:type="character" w:customStyle="1" w:styleId="afff8">
    <w:name w:val="Абзац списка Знак"/>
    <w:aliases w:val="lp1 Знак,Bullet List Знак,FooterText Знак,numbered Знак,Paragraphe de liste1 Знак,AC List 01 Знак,Подпись рисунка Знак,Bullet_IRAO Знак,Мой Список Знак,Table-Normal Знак,RSHB_Table-Normal Знак,List Paragraph1 Знак,Заголовок_3 Знак"/>
    <w:link w:val="afff7"/>
    <w:uiPriority w:val="34"/>
    <w:qFormat/>
    <w:locked/>
    <w:rsid w:val="00D16BCA"/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rsid w:val="00680D50"/>
    <w:rPr>
      <w:sz w:val="24"/>
      <w:szCs w:val="24"/>
    </w:rPr>
  </w:style>
  <w:style w:type="character" w:customStyle="1" w:styleId="a9">
    <w:name w:val="Верхний колонтитул Знак"/>
    <w:aliases w:val="TI Upper Header Знак"/>
    <w:link w:val="a8"/>
    <w:uiPriority w:val="99"/>
    <w:rsid w:val="00680D50"/>
    <w:rPr>
      <w:sz w:val="24"/>
      <w:szCs w:val="24"/>
    </w:rPr>
  </w:style>
  <w:style w:type="paragraph" w:customStyle="1" w:styleId="3Times">
    <w:name w:val="ТСпис3Times"/>
    <w:basedOn w:val="a2"/>
    <w:next w:val="a2"/>
    <w:rsid w:val="00680D50"/>
    <w:pPr>
      <w:numPr>
        <w:ilvl w:val="2"/>
        <w:numId w:val="27"/>
      </w:numPr>
      <w:outlineLvl w:val="2"/>
    </w:pPr>
  </w:style>
  <w:style w:type="paragraph" w:styleId="afff9">
    <w:name w:val="Revision"/>
    <w:hidden/>
    <w:uiPriority w:val="99"/>
    <w:semiHidden/>
    <w:rsid w:val="00A921F8"/>
    <w:rPr>
      <w:sz w:val="24"/>
      <w:szCs w:val="24"/>
    </w:rPr>
  </w:style>
  <w:style w:type="paragraph" w:customStyle="1" w:styleId="CoverSubtitle">
    <w:name w:val="Cover Subtitle"/>
    <w:basedOn w:val="a2"/>
    <w:next w:val="a2"/>
    <w:rsid w:val="001C16C4"/>
    <w:pPr>
      <w:keepNext/>
      <w:keepLines/>
      <w:pBdr>
        <w:top w:val="single" w:sz="6" w:space="24" w:color="auto"/>
      </w:pBdr>
      <w:tabs>
        <w:tab w:val="left" w:pos="2835"/>
      </w:tabs>
      <w:suppressAutoHyphens/>
      <w:spacing w:line="480" w:lineRule="atLeast"/>
      <w:ind w:left="11"/>
    </w:pPr>
    <w:rPr>
      <w:b/>
      <w:spacing w:val="-30"/>
      <w:kern w:val="28"/>
      <w:sz w:val="48"/>
    </w:rPr>
  </w:style>
  <w:style w:type="paragraph" w:customStyle="1" w:styleId="afffa">
    <w:name w:val="М_Таблица Название"/>
    <w:basedOn w:val="a7"/>
    <w:link w:val="afffb"/>
    <w:qFormat/>
    <w:rsid w:val="001C16C4"/>
    <w:pPr>
      <w:keepNext/>
      <w:spacing w:after="60"/>
      <w:jc w:val="right"/>
    </w:pPr>
    <w:rPr>
      <w:rFonts w:ascii="Arial" w:hAnsi="Arial" w:cs="Arial"/>
      <w:bCs w:val="0"/>
    </w:rPr>
  </w:style>
  <w:style w:type="character" w:customStyle="1" w:styleId="afffb">
    <w:name w:val="М_Таблица Название Знак"/>
    <w:link w:val="afffa"/>
    <w:rsid w:val="001C16C4"/>
    <w:rPr>
      <w:rFonts w:ascii="Arial" w:hAnsi="Arial" w:cs="Arial"/>
      <w:b/>
    </w:rPr>
  </w:style>
  <w:style w:type="character" w:customStyle="1" w:styleId="S15">
    <w:name w:val="S_ЗаголовкиТаблицы1 Знак"/>
    <w:link w:val="S14"/>
    <w:rsid w:val="000618CA"/>
    <w:rPr>
      <w:rFonts w:ascii="Arial" w:hAnsi="Arial"/>
      <w:b/>
      <w:caps/>
      <w:noProof/>
      <w:snapToGrid w:val="0"/>
      <w:sz w:val="16"/>
      <w:szCs w:val="16"/>
    </w:rPr>
  </w:style>
  <w:style w:type="paragraph" w:customStyle="1" w:styleId="afffc">
    <w:name w:val="Текст ЛНД"/>
    <w:basedOn w:val="a2"/>
    <w:link w:val="afffd"/>
    <w:rsid w:val="00E31E8B"/>
    <w:pPr>
      <w:spacing w:before="120"/>
      <w:jc w:val="both"/>
    </w:pPr>
    <w:rPr>
      <w:szCs w:val="20"/>
      <w:lang w:val="x-none"/>
    </w:rPr>
  </w:style>
  <w:style w:type="character" w:customStyle="1" w:styleId="afffd">
    <w:name w:val="Текст ЛНД Знак"/>
    <w:link w:val="afffc"/>
    <w:rsid w:val="00E31E8B"/>
    <w:rPr>
      <w:sz w:val="24"/>
      <w:lang w:val="x-none"/>
    </w:rPr>
  </w:style>
  <w:style w:type="character" w:styleId="afffe">
    <w:name w:val="footnote reference"/>
    <w:rsid w:val="00745ABD"/>
    <w:rPr>
      <w:vertAlign w:val="superscript"/>
    </w:rPr>
  </w:style>
  <w:style w:type="paragraph" w:styleId="affff">
    <w:name w:val="footnote text"/>
    <w:basedOn w:val="a2"/>
    <w:link w:val="affff0"/>
    <w:rsid w:val="00745ABD"/>
    <w:pPr>
      <w:keepLines/>
      <w:spacing w:line="200" w:lineRule="atLeast"/>
      <w:ind w:left="1080"/>
    </w:pPr>
    <w:rPr>
      <w:sz w:val="16"/>
    </w:rPr>
  </w:style>
  <w:style w:type="character" w:customStyle="1" w:styleId="affff0">
    <w:name w:val="Текст сноски Знак"/>
    <w:link w:val="affff"/>
    <w:rsid w:val="00745ABD"/>
    <w:rPr>
      <w:sz w:val="16"/>
      <w:szCs w:val="24"/>
    </w:rPr>
  </w:style>
  <w:style w:type="paragraph" w:customStyle="1" w:styleId="1Times">
    <w:name w:val="ТСпис1Times"/>
    <w:basedOn w:val="a2"/>
    <w:next w:val="a2"/>
    <w:rsid w:val="00745ABD"/>
    <w:pPr>
      <w:numPr>
        <w:numId w:val="30"/>
      </w:numPr>
      <w:outlineLvl w:val="0"/>
    </w:pPr>
  </w:style>
  <w:style w:type="paragraph" w:customStyle="1" w:styleId="Default">
    <w:name w:val="Default"/>
    <w:rsid w:val="00745A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110">
    <w:name w:val="Стиль11"/>
    <w:basedOn w:val="a2"/>
    <w:rsid w:val="00745ABD"/>
    <w:pPr>
      <w:spacing w:after="120"/>
      <w:ind w:firstLine="709"/>
      <w:jc w:val="both"/>
    </w:pPr>
    <w:rPr>
      <w:rFonts w:eastAsia="Calibri"/>
    </w:rPr>
  </w:style>
  <w:style w:type="character" w:customStyle="1" w:styleId="cf01">
    <w:name w:val="cf01"/>
    <w:basedOn w:val="a3"/>
    <w:rsid w:val="009A112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3"/>
    <w:rsid w:val="009A112C"/>
    <w:rPr>
      <w:rFonts w:ascii="Segoe UI" w:hAnsi="Segoe UI" w:cs="Segoe UI" w:hint="default"/>
      <w:sz w:val="18"/>
      <w:szCs w:val="18"/>
    </w:rPr>
  </w:style>
  <w:style w:type="paragraph" w:customStyle="1" w:styleId="S0">
    <w:name w:val="S_СписокМ_ВнутриТаблицы"/>
    <w:basedOn w:val="S4"/>
    <w:rsid w:val="0052575A"/>
    <w:pPr>
      <w:numPr>
        <w:numId w:val="33"/>
      </w:numPr>
      <w:ind w:left="357" w:hanging="357"/>
    </w:pPr>
    <w:rPr>
      <w:sz w:val="20"/>
    </w:rPr>
  </w:style>
  <w:style w:type="paragraph" w:customStyle="1" w:styleId="Sfe">
    <w:name w:val="S_ТекстВнутриТаблицы"/>
    <w:basedOn w:val="a2"/>
    <w:qFormat/>
    <w:rsid w:val="00126346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portal/filial/Energosbut/docs/DocLib1/%D0%98%D0%91/%D0%A1%D0%A2%D0%9F%20%D0%98%D0%91/%D0%A1%D0%A2%D0%9F%20327.%D0%9E%D0%AD%D0%91.008-2021%20%D0%A3%D0%BF%D1%80%D0%B0%D0%B2%D0%BB%D0%B5%D0%BD%D0%B8%D0%B5%20%D0%BF%D0%B0%D1%80%D0%BE%D0%BB%D1%8F%D0%BC%D0%B8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7ef21f-55b8-43e7-bbbe-2ce66ed0ae38">
      <Terms xmlns="http://schemas.microsoft.com/office/infopath/2007/PartnerControls"/>
    </lcf76f155ced4ddcb4097134ff3c332f>
    <TaxCatchAll xmlns="7eaf8fa9-af41-411e-bca1-d5df9522722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22DEA4C3D00A3468B7F15FC86AC8BD9" ma:contentTypeVersion="13" ma:contentTypeDescription="Создание документа." ma:contentTypeScope="" ma:versionID="d4d5cac98f6ad7ebfd5dd65311edf85f">
  <xsd:schema xmlns:xsd="http://www.w3.org/2001/XMLSchema" xmlns:xs="http://www.w3.org/2001/XMLSchema" xmlns:p="http://schemas.microsoft.com/office/2006/metadata/properties" xmlns:ns2="3c7ef21f-55b8-43e7-bbbe-2ce66ed0ae38" xmlns:ns3="7eaf8fa9-af41-411e-bca1-d5df95227225" targetNamespace="http://schemas.microsoft.com/office/2006/metadata/properties" ma:root="true" ma:fieldsID="32c060a1a6288ef242a4a34d2fd59af6" ns2:_="" ns3:_="">
    <xsd:import namespace="3c7ef21f-55b8-43e7-bbbe-2ce66ed0ae38"/>
    <xsd:import namespace="7eaf8fa9-af41-411e-bca1-d5df952272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ef21f-55b8-43e7-bbbe-2ce66ed0a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13159efe-bce0-444a-a6f1-c2d3d96ef9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8fa9-af41-411e-bca1-d5df9522722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bd0e1d2-c306-4c3b-a709-ad5eb91dcde1}" ma:internalName="TaxCatchAll" ma:showField="CatchAllData" ma:web="7eaf8fa9-af41-411e-bca1-d5df952272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A5E37-A800-4FD5-A56D-D505CDA6F568}">
  <ds:schemaRefs>
    <ds:schemaRef ds:uri="http://schemas.microsoft.com/office/2006/metadata/properties"/>
    <ds:schemaRef ds:uri="http://schemas.microsoft.com/office/infopath/2007/PartnerControls"/>
    <ds:schemaRef ds:uri="3c7ef21f-55b8-43e7-bbbe-2ce66ed0ae38"/>
    <ds:schemaRef ds:uri="7eaf8fa9-af41-411e-bca1-d5df95227225"/>
  </ds:schemaRefs>
</ds:datastoreItem>
</file>

<file path=customXml/itemProps2.xml><?xml version="1.0" encoding="utf-8"?>
<ds:datastoreItem xmlns:ds="http://schemas.openxmlformats.org/officeDocument/2006/customXml" ds:itemID="{03CFDBA3-21A7-498C-896F-2D560BB56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ef21f-55b8-43e7-bbbe-2ce66ed0ae38"/>
    <ds:schemaRef ds:uri="7eaf8fa9-af41-411e-bca1-d5df952272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D5D2E4-25D0-4258-BB71-3F17CFA0E3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ACBC36-9F29-4CCD-96E9-F0BC8BE6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8911</Words>
  <Characters>50795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59587</CharactersWithSpaces>
  <SharedDoc>false</SharedDoc>
  <HLinks>
    <vt:vector size="180" baseType="variant">
      <vt:variant>
        <vt:i4>3014706</vt:i4>
      </vt:variant>
      <vt:variant>
        <vt:i4>216</vt:i4>
      </vt:variant>
      <vt:variant>
        <vt:i4>0</vt:i4>
      </vt:variant>
      <vt:variant>
        <vt:i4>5</vt:i4>
      </vt:variant>
      <vt:variant>
        <vt:lpwstr>http://cportal/filial/Energosbut/docs/DocLib1/%D0%98%D0%91/%D0%A1%D0%A2%D0%9F %D0%98%D0%91/%D0%A1%D0%A2%D0%9F 327.%D0%9E%D0%AD%D0%91.008-2021 %D0%A3%D0%BF%D1%80%D0%B0%D0%B2%D0%BB%D0%B5%D0%BD%D0%B8%D0%B5 %D0%BF%D0%B0%D1%80%D0%BE%D0%BB%D1%8F%D0%BC%D0%B8.pdf</vt:lpwstr>
      </vt:variant>
      <vt:variant>
        <vt:lpwstr/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_Toc489266657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_Toc489266656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_Toc489266655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_Toc489266654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_Toc489266653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_Toc489266652</vt:lpwstr>
      </vt:variant>
      <vt:variant>
        <vt:i4>1966141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_Toc489266651</vt:lpwstr>
      </vt:variant>
      <vt:variant>
        <vt:i4>1966141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_Toc489266650</vt:lpwstr>
      </vt:variant>
      <vt:variant>
        <vt:i4>2031677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_Toc489266649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_Toc489266648</vt:lpwstr>
      </vt:variant>
      <vt:variant>
        <vt:i4>2031677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_Toc489266647</vt:lpwstr>
      </vt:variant>
      <vt:variant>
        <vt:i4>2031677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_Toc489266646</vt:lpwstr>
      </vt:variant>
      <vt:variant>
        <vt:i4>2031677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_Toc489266645</vt:lpwstr>
      </vt:variant>
      <vt:variant>
        <vt:i4>2031677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_Toc489266644</vt:lpwstr>
      </vt:variant>
      <vt:variant>
        <vt:i4>2031677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_Toc489266643</vt:lpwstr>
      </vt:variant>
      <vt:variant>
        <vt:i4>2031677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_Toc489266642</vt:lpwstr>
      </vt:variant>
      <vt:variant>
        <vt:i4>2031677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_Toc489266641</vt:lpwstr>
      </vt:variant>
      <vt:variant>
        <vt:i4>2031677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_Toc489266640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_Toc489266639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_Toc489266638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_Toc489266637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_Toc489266636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_Toc489266635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_Toc489266634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_Toc489266633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_Toc489266632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_Toc489266631</vt:lpwstr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_Toc489266630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_Toc489266629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2022-07-22T02:53:00Z</dcterms:created>
  <dcterms:modified xsi:type="dcterms:W3CDTF">2022-07-25T03:21:00Z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0x010100722DEA4C3D00A3468B7F15FC86AC8BD9</vt:lpwstr>
  </property>
  <property fmtid="{D5CDD505-2E9C-101B-9397-08002B2CF9AE}" pid="3" name="MediaServiceImageTags">
    <vt:lpwstr/>
  </property>
</Properties>
</file>